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348" w:rsidRDefault="006526E0" w:rsidP="00F44E93">
      <w:pPr>
        <w:widowControl/>
        <w:spacing w:line="360" w:lineRule="auto"/>
        <w:jc w:val="center"/>
        <w:outlineLvl w:val="2"/>
        <w:rPr>
          <w:rFonts w:ascii="Times New Roman" w:eastAsia="宋体" w:hAnsi="Times New Roman" w:cs="Times New Roman"/>
          <w:b/>
          <w:bCs/>
          <w:kern w:val="0"/>
          <w:sz w:val="28"/>
          <w:szCs w:val="28"/>
        </w:rPr>
      </w:pPr>
      <w:r w:rsidRPr="006526E0">
        <w:rPr>
          <w:rFonts w:ascii="Times New Roman" w:eastAsia="宋体" w:hAnsi="Times New Roman" w:cs="Times New Roman" w:hint="eastAsia"/>
          <w:b/>
          <w:bCs/>
          <w:kern w:val="0"/>
          <w:sz w:val="28"/>
          <w:szCs w:val="28"/>
        </w:rPr>
        <w:t>Journal Citation Reports®</w:t>
      </w:r>
      <w:r w:rsidRPr="006526E0">
        <w:rPr>
          <w:rFonts w:ascii="Times New Roman" w:eastAsia="宋体" w:hAnsi="Times New Roman" w:cs="Times New Roman" w:hint="eastAsia"/>
          <w:b/>
          <w:bCs/>
          <w:kern w:val="0"/>
          <w:sz w:val="28"/>
          <w:szCs w:val="28"/>
        </w:rPr>
        <w:t>（期刊引证报告，简称</w:t>
      </w:r>
      <w:r w:rsidRPr="006526E0">
        <w:rPr>
          <w:rFonts w:ascii="Times New Roman" w:eastAsia="宋体" w:hAnsi="Times New Roman" w:cs="Times New Roman" w:hint="eastAsia"/>
          <w:b/>
          <w:bCs/>
          <w:kern w:val="0"/>
          <w:sz w:val="28"/>
          <w:szCs w:val="28"/>
        </w:rPr>
        <w:t>JCR</w:t>
      </w:r>
      <w:r w:rsidRPr="006526E0">
        <w:rPr>
          <w:rFonts w:ascii="Times New Roman" w:eastAsia="宋体" w:hAnsi="Times New Roman" w:cs="Times New Roman" w:hint="eastAsia"/>
          <w:b/>
          <w:bCs/>
          <w:kern w:val="0"/>
          <w:sz w:val="28"/>
          <w:szCs w:val="28"/>
        </w:rPr>
        <w:t>）</w:t>
      </w:r>
    </w:p>
    <w:p w:rsidR="001527B3" w:rsidRPr="00465348" w:rsidRDefault="001527B3" w:rsidP="00AF1B51">
      <w:pPr>
        <w:widowControl/>
        <w:spacing w:line="360" w:lineRule="auto"/>
        <w:jc w:val="center"/>
        <w:outlineLvl w:val="2"/>
        <w:rPr>
          <w:rFonts w:ascii="Times New Roman" w:eastAsia="宋体" w:hAnsi="Times New Roman" w:cs="Times New Roman" w:hint="eastAsia"/>
          <w:b/>
          <w:bCs/>
          <w:kern w:val="0"/>
          <w:sz w:val="28"/>
          <w:szCs w:val="28"/>
        </w:rPr>
      </w:pPr>
    </w:p>
    <w:p w:rsidR="00465348" w:rsidRDefault="00465348" w:rsidP="00AF1B51">
      <w:pPr>
        <w:widowControl/>
        <w:spacing w:line="360" w:lineRule="auto"/>
        <w:ind w:firstLine="435"/>
        <w:jc w:val="left"/>
        <w:rPr>
          <w:rStyle w:val="a3"/>
          <w:rFonts w:ascii="Times New Roman" w:eastAsia="Times New Roman" w:hAnsi="Times New Roman" w:cs="Times New Roman"/>
          <w:sz w:val="23"/>
          <w:szCs w:val="23"/>
        </w:rPr>
      </w:pPr>
      <w:bookmarkStart w:id="0" w:name="_GoBack"/>
      <w:bookmarkEnd w:id="0"/>
      <w:r w:rsidRPr="00465348">
        <w:rPr>
          <w:rFonts w:ascii="Times New Roman" w:hAnsi="Times New Roman" w:cs="Times New Roman"/>
          <w:b/>
          <w:kern w:val="0"/>
          <w:szCs w:val="21"/>
        </w:rPr>
        <w:t>网址</w:t>
      </w:r>
      <w:r w:rsidRPr="00465348">
        <w:rPr>
          <w:rFonts w:ascii="Times New Roman" w:hAnsi="Times New Roman" w:cs="Times New Roman"/>
          <w:kern w:val="0"/>
          <w:szCs w:val="21"/>
        </w:rPr>
        <w:t>：</w:t>
      </w:r>
      <w:hyperlink r:id="rId5" w:history="1">
        <w:r w:rsidRPr="00465348">
          <w:rPr>
            <w:rStyle w:val="a3"/>
            <w:rFonts w:ascii="Times New Roman" w:eastAsia="Times New Roman" w:hAnsi="Times New Roman" w:cs="Times New Roman"/>
            <w:sz w:val="23"/>
            <w:szCs w:val="23"/>
          </w:rPr>
          <w:t>https://jcr.clarivate.com</w:t>
        </w:r>
      </w:hyperlink>
    </w:p>
    <w:p w:rsidR="00AF1B51" w:rsidRPr="00465348" w:rsidRDefault="00AF1B51" w:rsidP="00AF1B51">
      <w:pPr>
        <w:widowControl/>
        <w:spacing w:line="360" w:lineRule="auto"/>
        <w:ind w:firstLine="435"/>
        <w:jc w:val="left"/>
        <w:rPr>
          <w:rFonts w:ascii="Times New Roman" w:eastAsia="Times New Roman" w:hAnsi="Times New Roman" w:cs="Times New Roman"/>
          <w:kern w:val="0"/>
          <w:sz w:val="24"/>
          <w:szCs w:val="24"/>
        </w:rPr>
      </w:pPr>
    </w:p>
    <w:p w:rsidR="00465348" w:rsidRPr="00465348" w:rsidRDefault="00465348" w:rsidP="00AF1B51">
      <w:pPr>
        <w:autoSpaceDE w:val="0"/>
        <w:autoSpaceDN w:val="0"/>
        <w:adjustRightInd w:val="0"/>
        <w:snapToGrid w:val="0"/>
        <w:spacing w:line="360" w:lineRule="auto"/>
        <w:ind w:firstLineChars="200" w:firstLine="420"/>
        <w:jc w:val="left"/>
        <w:rPr>
          <w:rFonts w:ascii="Times New Roman" w:eastAsia="微软雅黑" w:hAnsi="Times New Roman" w:cs="Times New Roman"/>
          <w:szCs w:val="21"/>
        </w:rPr>
      </w:pPr>
      <w:r w:rsidRPr="00465348">
        <w:rPr>
          <w:rFonts w:ascii="Times New Roman" w:hAnsi="Times New Roman" w:cs="Times New Roman"/>
          <w:szCs w:val="21"/>
        </w:rPr>
        <w:t>JCR</w:t>
      </w:r>
      <w:r w:rsidRPr="00465348">
        <w:rPr>
          <w:rFonts w:ascii="Times New Roman" w:eastAsia="微软雅黑" w:hAnsi="Times New Roman" w:cs="Times New Roman"/>
          <w:szCs w:val="21"/>
        </w:rPr>
        <w:t>提供了一个系统而客观的工具，基于</w:t>
      </w:r>
      <w:r w:rsidRPr="00465348">
        <w:rPr>
          <w:rFonts w:ascii="Times New Roman" w:eastAsia="微软雅黑" w:hAnsi="Times New Roman" w:cs="Times New Roman"/>
          <w:szCs w:val="21"/>
        </w:rPr>
        <w:t>Web of Science</w:t>
      </w:r>
      <w:r w:rsidRPr="00465348">
        <w:rPr>
          <w:rFonts w:ascii="Times New Roman" w:eastAsia="微软雅黑" w:hAnsi="Times New Roman" w:cs="Times New Roman"/>
          <w:szCs w:val="21"/>
        </w:rPr>
        <w:t>权威的引文数据，使用量化的统计信息公正严格地评价全球领先的学术期刊。</w:t>
      </w:r>
      <w:r w:rsidRPr="00465348">
        <w:rPr>
          <w:rFonts w:ascii="Times New Roman" w:eastAsia="微软雅黑" w:hAnsi="Times New Roman" w:cs="Times New Roman"/>
          <w:szCs w:val="21"/>
        </w:rPr>
        <w:t>JCR</w:t>
      </w:r>
      <w:r w:rsidRPr="00465348">
        <w:rPr>
          <w:rFonts w:ascii="Times New Roman" w:eastAsia="微软雅黑" w:hAnsi="Times New Roman" w:cs="Times New Roman"/>
          <w:szCs w:val="21"/>
        </w:rPr>
        <w:t>帮助您根据对期刊和同类期刊的评价来衡量学术研究的影响力，并且显示引用和被引期刊之间的关系，其开放而中立的期刊评价与分析提供了一个能让用户把握期刊生命周期的分析环境。</w:t>
      </w:r>
      <w:r w:rsidRPr="00465348">
        <w:rPr>
          <w:rFonts w:ascii="Times New Roman" w:eastAsia="微软雅黑" w:hAnsi="Times New Roman" w:cs="Times New Roman"/>
          <w:szCs w:val="21"/>
        </w:rPr>
        <w:t>JCR</w:t>
      </w:r>
      <w:r w:rsidRPr="00465348">
        <w:rPr>
          <w:rFonts w:ascii="Times New Roman" w:eastAsia="微软雅黑" w:hAnsi="Times New Roman" w:cs="Times New Roman"/>
          <w:szCs w:val="21"/>
        </w:rPr>
        <w:t>包括自然科学（</w:t>
      </w:r>
      <w:r w:rsidRPr="00465348">
        <w:rPr>
          <w:rFonts w:ascii="Times New Roman" w:eastAsia="微软雅黑" w:hAnsi="Times New Roman" w:cs="Times New Roman"/>
          <w:szCs w:val="21"/>
        </w:rPr>
        <w:t>Science Edition</w:t>
      </w:r>
      <w:r w:rsidRPr="00465348">
        <w:rPr>
          <w:rFonts w:ascii="Times New Roman" w:eastAsia="微软雅黑" w:hAnsi="Times New Roman" w:cs="Times New Roman"/>
          <w:szCs w:val="21"/>
        </w:rPr>
        <w:t>）和社会科学（</w:t>
      </w:r>
      <w:r w:rsidRPr="00465348">
        <w:rPr>
          <w:rFonts w:ascii="Times New Roman" w:eastAsia="微软雅黑" w:hAnsi="Times New Roman" w:cs="Times New Roman"/>
          <w:szCs w:val="21"/>
        </w:rPr>
        <w:t>Social Sciences Edition</w:t>
      </w:r>
      <w:r w:rsidRPr="00465348">
        <w:rPr>
          <w:rFonts w:ascii="Times New Roman" w:eastAsia="微软雅黑" w:hAnsi="Times New Roman" w:cs="Times New Roman"/>
          <w:szCs w:val="21"/>
        </w:rPr>
        <w:t>）两个版本，覆盖来自于</w:t>
      </w:r>
      <w:r w:rsidRPr="00465348">
        <w:rPr>
          <w:rFonts w:ascii="Times New Roman" w:eastAsia="微软雅黑" w:hAnsi="Times New Roman" w:cs="Times New Roman"/>
          <w:szCs w:val="21"/>
        </w:rPr>
        <w:t>80</w:t>
      </w:r>
      <w:r w:rsidRPr="00465348">
        <w:rPr>
          <w:rFonts w:ascii="Times New Roman" w:eastAsia="微软雅黑" w:hAnsi="Times New Roman" w:cs="Times New Roman"/>
          <w:szCs w:val="21"/>
        </w:rPr>
        <w:t>多个国家和地区的</w:t>
      </w:r>
      <w:r w:rsidRPr="00465348">
        <w:rPr>
          <w:rFonts w:ascii="Times New Roman" w:eastAsia="微软雅黑" w:hAnsi="Times New Roman" w:cs="Times New Roman"/>
          <w:szCs w:val="21"/>
        </w:rPr>
        <w:t>230</w:t>
      </w:r>
      <w:r w:rsidRPr="00465348">
        <w:rPr>
          <w:rFonts w:ascii="Times New Roman" w:eastAsia="微软雅黑" w:hAnsi="Times New Roman" w:cs="Times New Roman"/>
          <w:szCs w:val="21"/>
        </w:rPr>
        <w:t>多个学科的</w:t>
      </w:r>
      <w:r w:rsidRPr="00465348">
        <w:rPr>
          <w:rFonts w:ascii="Times New Roman" w:eastAsia="微软雅黑" w:hAnsi="Times New Roman" w:cs="Times New Roman"/>
          <w:szCs w:val="21"/>
        </w:rPr>
        <w:t>2,000</w:t>
      </w:r>
      <w:r w:rsidRPr="00465348">
        <w:rPr>
          <w:rFonts w:ascii="Times New Roman" w:eastAsia="微软雅黑" w:hAnsi="Times New Roman" w:cs="Times New Roman"/>
          <w:szCs w:val="21"/>
        </w:rPr>
        <w:t>多家出版商的</w:t>
      </w:r>
      <w:r w:rsidRPr="00465348">
        <w:rPr>
          <w:rFonts w:ascii="Times New Roman" w:eastAsia="微软雅黑" w:hAnsi="Times New Roman" w:cs="Times New Roman"/>
          <w:szCs w:val="21"/>
        </w:rPr>
        <w:t>12,000</w:t>
      </w:r>
      <w:r w:rsidRPr="00465348">
        <w:rPr>
          <w:rFonts w:ascii="Times New Roman" w:eastAsia="微软雅黑" w:hAnsi="Times New Roman" w:cs="Times New Roman"/>
          <w:szCs w:val="21"/>
        </w:rPr>
        <w:t>多种期刊。</w:t>
      </w:r>
      <w:r w:rsidRPr="00465348">
        <w:rPr>
          <w:rFonts w:ascii="Times New Roman" w:eastAsia="微软雅黑" w:hAnsi="Times New Roman" w:cs="Times New Roman"/>
          <w:szCs w:val="21"/>
        </w:rPr>
        <w:t>JCR</w:t>
      </w:r>
      <w:r w:rsidRPr="00465348">
        <w:rPr>
          <w:rFonts w:ascii="Times New Roman" w:eastAsia="微软雅黑" w:hAnsi="Times New Roman" w:cs="Times New Roman"/>
          <w:szCs w:val="21"/>
        </w:rPr>
        <w:t>与</w:t>
      </w:r>
      <w:r w:rsidRPr="00465348">
        <w:rPr>
          <w:rFonts w:ascii="Times New Roman" w:eastAsia="微软雅黑" w:hAnsi="Times New Roman" w:cs="Times New Roman"/>
          <w:szCs w:val="21"/>
        </w:rPr>
        <w:t xml:space="preserve">Web of </w:t>
      </w:r>
      <w:proofErr w:type="spellStart"/>
      <w:r w:rsidRPr="00465348">
        <w:rPr>
          <w:rFonts w:ascii="Times New Roman" w:eastAsia="微软雅黑" w:hAnsi="Times New Roman" w:cs="Times New Roman"/>
          <w:szCs w:val="21"/>
        </w:rPr>
        <w:t>Science</w:t>
      </w:r>
      <w:r w:rsidRPr="00465348">
        <w:rPr>
          <w:rFonts w:ascii="Times New Roman" w:eastAsia="微软雅黑" w:hAnsi="Times New Roman" w:cs="Times New Roman"/>
          <w:szCs w:val="21"/>
          <w:vertAlign w:val="superscript"/>
        </w:rPr>
        <w:t>TM</w:t>
      </w:r>
      <w:proofErr w:type="spellEnd"/>
      <w:r w:rsidRPr="00465348">
        <w:rPr>
          <w:rFonts w:ascii="Times New Roman" w:eastAsia="微软雅黑" w:hAnsi="Times New Roman" w:cs="Times New Roman"/>
          <w:szCs w:val="21"/>
          <w:vertAlign w:val="superscript"/>
        </w:rPr>
        <w:t xml:space="preserve"> </w:t>
      </w:r>
      <w:r w:rsidRPr="00465348">
        <w:rPr>
          <w:rFonts w:ascii="Times New Roman" w:eastAsia="微软雅黑" w:hAnsi="Times New Roman" w:cs="Times New Roman"/>
          <w:szCs w:val="21"/>
        </w:rPr>
        <w:t>核心合集的数据相互连接，采用更加清晰、准确的可视化方式来呈现数据，用户可以更加轻松地创建、存储并导出报告。</w:t>
      </w:r>
    </w:p>
    <w:p w:rsidR="00465348" w:rsidRPr="00465348" w:rsidRDefault="00465348" w:rsidP="00F44E93">
      <w:pPr>
        <w:adjustRightInd w:val="0"/>
        <w:snapToGrid w:val="0"/>
        <w:spacing w:line="360" w:lineRule="auto"/>
        <w:ind w:firstLine="420"/>
        <w:rPr>
          <w:rFonts w:ascii="Times New Roman" w:eastAsia="微软雅黑" w:hAnsi="Times New Roman" w:cs="Times New Roman"/>
          <w:szCs w:val="21"/>
        </w:rPr>
      </w:pPr>
      <w:r w:rsidRPr="00465348">
        <w:rPr>
          <w:rFonts w:ascii="Times New Roman" w:eastAsia="微软雅黑" w:hAnsi="Times New Roman" w:cs="Times New Roman"/>
          <w:szCs w:val="21"/>
        </w:rPr>
        <w:t>通过</w:t>
      </w:r>
      <w:r w:rsidRPr="00465348">
        <w:rPr>
          <w:rFonts w:ascii="Times New Roman" w:eastAsia="微软雅黑" w:hAnsi="Times New Roman" w:cs="Times New Roman"/>
          <w:szCs w:val="21"/>
        </w:rPr>
        <w:t>JCR</w:t>
      </w:r>
      <w:r w:rsidRPr="00465348">
        <w:rPr>
          <w:rFonts w:ascii="Times New Roman" w:eastAsia="微软雅黑" w:hAnsi="Times New Roman" w:cs="Times New Roman"/>
          <w:szCs w:val="21"/>
        </w:rPr>
        <w:t>可以实现：</w:t>
      </w:r>
    </w:p>
    <w:p w:rsidR="00465348" w:rsidRPr="00465348" w:rsidRDefault="00465348" w:rsidP="00F44E93">
      <w:pPr>
        <w:pStyle w:val="a5"/>
        <w:numPr>
          <w:ilvl w:val="0"/>
          <w:numId w:val="1"/>
        </w:numPr>
        <w:adjustRightInd w:val="0"/>
        <w:snapToGrid w:val="0"/>
        <w:spacing w:line="360" w:lineRule="auto"/>
        <w:ind w:firstLineChars="0"/>
        <w:rPr>
          <w:rFonts w:ascii="Times New Roman" w:eastAsia="微软雅黑" w:hAnsi="Times New Roman" w:cs="Times New Roman"/>
          <w:szCs w:val="21"/>
        </w:rPr>
      </w:pPr>
      <w:r w:rsidRPr="00465348">
        <w:rPr>
          <w:rFonts w:ascii="Times New Roman" w:eastAsia="微软雅黑" w:hAnsi="Times New Roman" w:cs="Times New Roman"/>
          <w:szCs w:val="21"/>
        </w:rPr>
        <w:t>科研人员：锁定最合适的、有影响力的期刊发表自己的文章</w:t>
      </w:r>
    </w:p>
    <w:p w:rsidR="00465348" w:rsidRPr="00465348" w:rsidRDefault="00465348" w:rsidP="00F44E93">
      <w:pPr>
        <w:pStyle w:val="a5"/>
        <w:numPr>
          <w:ilvl w:val="0"/>
          <w:numId w:val="1"/>
        </w:numPr>
        <w:adjustRightInd w:val="0"/>
        <w:snapToGrid w:val="0"/>
        <w:spacing w:line="360" w:lineRule="auto"/>
        <w:ind w:firstLineChars="0"/>
        <w:rPr>
          <w:rFonts w:ascii="Times New Roman" w:eastAsia="微软雅黑" w:hAnsi="Times New Roman" w:cs="Times New Roman"/>
          <w:szCs w:val="21"/>
        </w:rPr>
      </w:pPr>
      <w:r w:rsidRPr="00465348">
        <w:rPr>
          <w:rFonts w:ascii="Times New Roman" w:eastAsia="微软雅黑" w:hAnsi="Times New Roman" w:cs="Times New Roman"/>
          <w:szCs w:val="21"/>
        </w:rPr>
        <w:t>图书馆员：协助做出期刊存档决定，帮助科研人员推荐优秀期刊</w:t>
      </w:r>
    </w:p>
    <w:p w:rsidR="00465348" w:rsidRPr="00465348" w:rsidRDefault="00465348" w:rsidP="00F44E93">
      <w:pPr>
        <w:pStyle w:val="a5"/>
        <w:numPr>
          <w:ilvl w:val="0"/>
          <w:numId w:val="1"/>
        </w:numPr>
        <w:adjustRightInd w:val="0"/>
        <w:snapToGrid w:val="0"/>
        <w:spacing w:line="360" w:lineRule="auto"/>
        <w:ind w:firstLineChars="0"/>
        <w:rPr>
          <w:rFonts w:ascii="Times New Roman" w:eastAsia="微软雅黑" w:hAnsi="Times New Roman" w:cs="Times New Roman"/>
          <w:szCs w:val="21"/>
        </w:rPr>
      </w:pPr>
      <w:r w:rsidRPr="00465348">
        <w:rPr>
          <w:rFonts w:ascii="Times New Roman" w:eastAsia="微软雅黑" w:hAnsi="Times New Roman" w:cs="Times New Roman"/>
          <w:szCs w:val="21"/>
        </w:rPr>
        <w:t>科研管理人员：纵览整个机构所发表论文的期刊质量</w:t>
      </w:r>
    </w:p>
    <w:p w:rsidR="00465348" w:rsidRPr="00465348" w:rsidRDefault="00465348" w:rsidP="00F44E93">
      <w:pPr>
        <w:pStyle w:val="a5"/>
        <w:numPr>
          <w:ilvl w:val="0"/>
          <w:numId w:val="1"/>
        </w:numPr>
        <w:adjustRightInd w:val="0"/>
        <w:snapToGrid w:val="0"/>
        <w:spacing w:line="360" w:lineRule="auto"/>
        <w:ind w:firstLineChars="0"/>
        <w:rPr>
          <w:rFonts w:ascii="Times New Roman" w:eastAsia="微软雅黑" w:hAnsi="Times New Roman" w:cs="Times New Roman"/>
          <w:szCs w:val="21"/>
        </w:rPr>
      </w:pPr>
      <w:r w:rsidRPr="00465348">
        <w:rPr>
          <w:rFonts w:ascii="Times New Roman" w:eastAsia="微软雅黑" w:hAnsi="Times New Roman" w:cs="Times New Roman"/>
          <w:szCs w:val="21"/>
        </w:rPr>
        <w:t>出版商和编辑：确定期刊在市场上的影响力并评审编辑策略</w:t>
      </w:r>
    </w:p>
    <w:p w:rsidR="00465348" w:rsidRPr="00465348" w:rsidRDefault="00465348" w:rsidP="00F44E93">
      <w:pPr>
        <w:pStyle w:val="a5"/>
        <w:numPr>
          <w:ilvl w:val="0"/>
          <w:numId w:val="1"/>
        </w:numPr>
        <w:adjustRightInd w:val="0"/>
        <w:snapToGrid w:val="0"/>
        <w:spacing w:line="360" w:lineRule="auto"/>
        <w:ind w:firstLineChars="0"/>
        <w:rPr>
          <w:rFonts w:ascii="Times New Roman" w:eastAsia="微软雅黑" w:hAnsi="Times New Roman" w:cs="Times New Roman"/>
          <w:szCs w:val="21"/>
        </w:rPr>
      </w:pPr>
      <w:r w:rsidRPr="00465348">
        <w:rPr>
          <w:rFonts w:ascii="Times New Roman" w:eastAsia="微软雅黑" w:hAnsi="Times New Roman" w:cs="Times New Roman"/>
          <w:szCs w:val="21"/>
        </w:rPr>
        <w:t>情报分析人员：进行基于文献计量学的期刊研究</w:t>
      </w:r>
    </w:p>
    <w:p w:rsidR="00465348" w:rsidRPr="00465348" w:rsidRDefault="00465348" w:rsidP="00F44E93">
      <w:pPr>
        <w:widowControl/>
        <w:spacing w:line="360" w:lineRule="auto"/>
        <w:jc w:val="left"/>
        <w:rPr>
          <w:rFonts w:ascii="Times New Roman" w:eastAsia="微软雅黑" w:hAnsi="Times New Roman" w:cs="Times New Roman"/>
          <w:b/>
          <w:sz w:val="28"/>
          <w:szCs w:val="28"/>
        </w:rPr>
      </w:pPr>
      <w:r w:rsidRPr="00465348">
        <w:rPr>
          <w:rFonts w:ascii="Times New Roman" w:eastAsia="微软雅黑" w:hAnsi="Times New Roman" w:cs="Times New Roman"/>
          <w:b/>
          <w:sz w:val="28"/>
          <w:szCs w:val="28"/>
        </w:rPr>
        <w:t>免费资源获取：</w:t>
      </w:r>
    </w:p>
    <w:p w:rsidR="00465348" w:rsidRPr="00465348" w:rsidRDefault="00465348" w:rsidP="00F44E93">
      <w:pPr>
        <w:pStyle w:val="a5"/>
        <w:widowControl/>
        <w:numPr>
          <w:ilvl w:val="0"/>
          <w:numId w:val="2"/>
        </w:numPr>
        <w:adjustRightInd w:val="0"/>
        <w:snapToGrid w:val="0"/>
        <w:spacing w:line="360" w:lineRule="auto"/>
        <w:ind w:left="426" w:firstLineChars="0" w:hanging="426"/>
        <w:jc w:val="left"/>
        <w:rPr>
          <w:rFonts w:ascii="Times New Roman" w:eastAsiaTheme="majorEastAsia" w:hAnsi="Times New Roman" w:cs="Times New Roman"/>
          <w:b/>
          <w:sz w:val="22"/>
        </w:rPr>
      </w:pPr>
      <w:r w:rsidRPr="00465348">
        <w:rPr>
          <w:rFonts w:ascii="Times New Roman" w:eastAsiaTheme="majorEastAsia" w:hAnsi="Times New Roman" w:cs="Times New Roman"/>
          <w:b/>
          <w:sz w:val="22"/>
        </w:rPr>
        <w:t>WOS</w:t>
      </w:r>
      <w:r w:rsidRPr="00465348">
        <w:rPr>
          <w:rFonts w:ascii="Times New Roman" w:eastAsiaTheme="majorEastAsia" w:hAnsi="Times New Roman" w:cs="Times New Roman"/>
          <w:b/>
          <w:sz w:val="22"/>
        </w:rPr>
        <w:t>（</w:t>
      </w:r>
      <w:r w:rsidRPr="00465348">
        <w:rPr>
          <w:rFonts w:ascii="Times New Roman" w:eastAsiaTheme="majorEastAsia" w:hAnsi="Times New Roman" w:cs="Times New Roman"/>
          <w:b/>
          <w:sz w:val="22"/>
        </w:rPr>
        <w:t>SCIE,SSCI,A&amp;HCI</w:t>
      </w:r>
      <w:r w:rsidRPr="00465348">
        <w:rPr>
          <w:rFonts w:ascii="Times New Roman" w:eastAsiaTheme="majorEastAsia" w:hAnsi="Times New Roman" w:cs="Times New Roman"/>
          <w:b/>
          <w:sz w:val="22"/>
        </w:rPr>
        <w:t>）数据库收录的期刊列表：</w:t>
      </w:r>
    </w:p>
    <w:p w:rsidR="00465348" w:rsidRPr="00465348" w:rsidRDefault="00AF1B51" w:rsidP="00F44E93">
      <w:pPr>
        <w:pStyle w:val="a4"/>
        <w:adjustRightInd w:val="0"/>
        <w:snapToGrid w:val="0"/>
        <w:spacing w:before="0" w:beforeAutospacing="0" w:after="0" w:afterAutospacing="0" w:line="360" w:lineRule="auto"/>
        <w:rPr>
          <w:rFonts w:ascii="Times New Roman" w:eastAsiaTheme="majorEastAsia" w:hAnsi="Times New Roman" w:cs="Times New Roman"/>
          <w:sz w:val="22"/>
          <w:szCs w:val="22"/>
        </w:rPr>
      </w:pPr>
      <w:hyperlink r:id="rId6" w:history="1">
        <w:r w:rsidR="00465348" w:rsidRPr="00465348">
          <w:rPr>
            <w:rStyle w:val="a3"/>
            <w:rFonts w:ascii="Times New Roman" w:eastAsiaTheme="majorEastAsia" w:hAnsi="Times New Roman" w:cs="Times New Roman"/>
            <w:b/>
            <w:bCs/>
            <w:sz w:val="22"/>
            <w:szCs w:val="22"/>
          </w:rPr>
          <w:t>http://mjl.clarivate.com/?ref=MasterJournalListWOS</w:t>
        </w:r>
      </w:hyperlink>
      <w:r w:rsidR="00465348" w:rsidRPr="00465348">
        <w:rPr>
          <w:rFonts w:ascii="Times New Roman" w:eastAsiaTheme="majorEastAsia" w:hAnsi="Times New Roman" w:cs="Times New Roman"/>
          <w:sz w:val="22"/>
          <w:szCs w:val="22"/>
        </w:rPr>
        <w:t>，此网站为科睿唯安提供的唯一在线查询</w:t>
      </w:r>
      <w:r w:rsidR="00465348" w:rsidRPr="00465348">
        <w:rPr>
          <w:rFonts w:ascii="Times New Roman" w:eastAsiaTheme="majorEastAsia" w:hAnsi="Times New Roman" w:cs="Times New Roman"/>
          <w:sz w:val="22"/>
          <w:szCs w:val="22"/>
        </w:rPr>
        <w:t>WOS</w:t>
      </w:r>
      <w:r w:rsidR="00465348" w:rsidRPr="00465348">
        <w:rPr>
          <w:rFonts w:ascii="Times New Roman" w:eastAsiaTheme="majorEastAsia" w:hAnsi="Times New Roman" w:cs="Times New Roman"/>
          <w:sz w:val="22"/>
          <w:szCs w:val="22"/>
        </w:rPr>
        <w:t>核心合集收录期刊信息的官方网址。</w:t>
      </w:r>
    </w:p>
    <w:p w:rsidR="00465348" w:rsidRPr="00465348" w:rsidRDefault="00465348" w:rsidP="00F44E93">
      <w:pPr>
        <w:pStyle w:val="a5"/>
        <w:widowControl/>
        <w:numPr>
          <w:ilvl w:val="0"/>
          <w:numId w:val="2"/>
        </w:numPr>
        <w:adjustRightInd w:val="0"/>
        <w:snapToGrid w:val="0"/>
        <w:spacing w:line="360" w:lineRule="auto"/>
        <w:ind w:left="426" w:firstLineChars="0" w:hanging="426"/>
        <w:jc w:val="left"/>
        <w:rPr>
          <w:rFonts w:ascii="Times New Roman" w:eastAsiaTheme="majorEastAsia" w:hAnsi="Times New Roman" w:cs="Times New Roman"/>
          <w:b/>
          <w:sz w:val="22"/>
        </w:rPr>
      </w:pPr>
      <w:r w:rsidRPr="00465348">
        <w:rPr>
          <w:rFonts w:ascii="Times New Roman" w:eastAsiaTheme="majorEastAsia" w:hAnsi="Times New Roman" w:cs="Times New Roman"/>
          <w:b/>
          <w:sz w:val="22"/>
        </w:rPr>
        <w:t>免费学习资源：</w:t>
      </w:r>
    </w:p>
    <w:p w:rsidR="009A4B2E" w:rsidRPr="00465348" w:rsidRDefault="00AF1B51" w:rsidP="00F44E93">
      <w:pPr>
        <w:spacing w:line="360" w:lineRule="auto"/>
        <w:rPr>
          <w:rFonts w:ascii="Times New Roman" w:hAnsi="Times New Roman" w:cs="Times New Roman"/>
        </w:rPr>
      </w:pPr>
      <w:hyperlink r:id="rId7" w:history="1">
        <w:r w:rsidR="00465348" w:rsidRPr="00465348">
          <w:rPr>
            <w:rStyle w:val="a3"/>
            <w:rFonts w:ascii="Times New Roman" w:eastAsiaTheme="majorEastAsia" w:hAnsi="Times New Roman" w:cs="Times New Roman"/>
            <w:b/>
            <w:bCs/>
            <w:kern w:val="0"/>
            <w:sz w:val="22"/>
          </w:rPr>
          <w:t>https://clarivate.com.cn/e-clarivate/wos.htm</w:t>
        </w:r>
      </w:hyperlink>
      <w:r w:rsidR="00465348" w:rsidRPr="00465348">
        <w:rPr>
          <w:rFonts w:ascii="Times New Roman" w:eastAsiaTheme="majorEastAsia" w:hAnsi="Times New Roman" w:cs="Times New Roman"/>
          <w:kern w:val="0"/>
          <w:sz w:val="22"/>
        </w:rPr>
        <w:t>（在线大讲堂）是科</w:t>
      </w:r>
      <w:proofErr w:type="gramStart"/>
      <w:r w:rsidR="00465348" w:rsidRPr="00465348">
        <w:rPr>
          <w:rFonts w:ascii="Times New Roman" w:eastAsiaTheme="majorEastAsia" w:hAnsi="Times New Roman" w:cs="Times New Roman"/>
          <w:kern w:val="0"/>
          <w:sz w:val="22"/>
        </w:rPr>
        <w:t>睿唯安</w:t>
      </w:r>
      <w:proofErr w:type="gramEnd"/>
      <w:r w:rsidR="00465348" w:rsidRPr="00465348">
        <w:rPr>
          <w:rFonts w:ascii="Times New Roman" w:eastAsiaTheme="majorEastAsia" w:hAnsi="Times New Roman" w:cs="Times New Roman"/>
          <w:kern w:val="0"/>
          <w:sz w:val="22"/>
        </w:rPr>
        <w:t>推出的</w:t>
      </w:r>
      <w:r w:rsidR="00465348" w:rsidRPr="00465348">
        <w:rPr>
          <w:rFonts w:ascii="Times New Roman" w:eastAsiaTheme="majorEastAsia" w:hAnsi="Times New Roman" w:cs="Times New Roman"/>
          <w:kern w:val="0"/>
          <w:sz w:val="22"/>
        </w:rPr>
        <w:t>“</w:t>
      </w:r>
      <w:r w:rsidR="00465348" w:rsidRPr="00465348">
        <w:rPr>
          <w:rFonts w:ascii="Times New Roman" w:eastAsiaTheme="majorEastAsia" w:hAnsi="Times New Roman" w:cs="Times New Roman"/>
          <w:kern w:val="0"/>
          <w:sz w:val="22"/>
        </w:rPr>
        <w:t>科研发现之旅</w:t>
      </w:r>
      <w:r w:rsidR="00465348" w:rsidRPr="00465348">
        <w:rPr>
          <w:rFonts w:ascii="Times New Roman" w:eastAsiaTheme="majorEastAsia" w:hAnsi="Times New Roman" w:cs="Times New Roman"/>
          <w:kern w:val="0"/>
          <w:sz w:val="22"/>
        </w:rPr>
        <w:t>”</w:t>
      </w:r>
      <w:r w:rsidR="00465348" w:rsidRPr="00465348">
        <w:rPr>
          <w:rFonts w:ascii="Times New Roman" w:eastAsiaTheme="majorEastAsia" w:hAnsi="Times New Roman" w:cs="Times New Roman"/>
          <w:kern w:val="0"/>
          <w:sz w:val="22"/>
        </w:rPr>
        <w:t>的系列活动之一。在线学院针对不同人群在各个科研阶段所面临的不同问题，开发了系列免费在线课程，旨在借助科</w:t>
      </w:r>
      <w:proofErr w:type="gramStart"/>
      <w:r w:rsidR="00465348" w:rsidRPr="00465348">
        <w:rPr>
          <w:rFonts w:ascii="Times New Roman" w:eastAsiaTheme="majorEastAsia" w:hAnsi="Times New Roman" w:cs="Times New Roman"/>
          <w:kern w:val="0"/>
          <w:sz w:val="22"/>
        </w:rPr>
        <w:t>睿唯安</w:t>
      </w:r>
      <w:proofErr w:type="gramEnd"/>
      <w:r w:rsidR="00465348" w:rsidRPr="00465348">
        <w:rPr>
          <w:rFonts w:ascii="Times New Roman" w:eastAsiaTheme="majorEastAsia" w:hAnsi="Times New Roman" w:cs="Times New Roman"/>
          <w:kern w:val="0"/>
          <w:sz w:val="22"/>
        </w:rPr>
        <w:t>及业内专家团队，利用简单高效的在线教学方式，紧紧围绕科学研究过程中的主要需求为各位学者授业解惑。</w:t>
      </w:r>
    </w:p>
    <w:sectPr w:rsidR="009A4B2E" w:rsidRPr="004653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3435B"/>
    <w:multiLevelType w:val="hybridMultilevel"/>
    <w:tmpl w:val="FF78363C"/>
    <w:lvl w:ilvl="0" w:tplc="C46ACADC">
      <w:start w:val="2"/>
      <w:numFmt w:val="bullet"/>
      <w:lvlText w:val="■"/>
      <w:lvlJc w:val="left"/>
      <w:pPr>
        <w:ind w:left="780" w:hanging="360"/>
      </w:pPr>
      <w:rPr>
        <w:rFonts w:ascii="微软雅黑" w:eastAsia="微软雅黑" w:hAnsi="微软雅黑" w:cstheme="minorBidi" w:hint="eastAsia"/>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 w15:restartNumberingAfterBreak="0">
    <w:nsid w:val="7A26478E"/>
    <w:multiLevelType w:val="hybridMultilevel"/>
    <w:tmpl w:val="CD62C57C"/>
    <w:lvl w:ilvl="0" w:tplc="0409000F">
      <w:start w:val="1"/>
      <w:numFmt w:val="decimal"/>
      <w:lvlText w:val="%1."/>
      <w:lvlJc w:val="left"/>
      <w:pPr>
        <w:ind w:left="825" w:hanging="420"/>
      </w:p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2B"/>
    <w:rsid w:val="001527B3"/>
    <w:rsid w:val="001928B3"/>
    <w:rsid w:val="00465348"/>
    <w:rsid w:val="006526E0"/>
    <w:rsid w:val="0072372B"/>
    <w:rsid w:val="00952DB3"/>
    <w:rsid w:val="009A4B2E"/>
    <w:rsid w:val="00AF1B51"/>
    <w:rsid w:val="00F44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3A46A-BB8A-4954-86BC-FAC904CD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5348"/>
    <w:rPr>
      <w:color w:val="0000FF"/>
      <w:u w:val="single"/>
    </w:rPr>
  </w:style>
  <w:style w:type="paragraph" w:styleId="a4">
    <w:name w:val="Normal (Web)"/>
    <w:basedOn w:val="a"/>
    <w:uiPriority w:val="99"/>
    <w:semiHidden/>
    <w:unhideWhenUsed/>
    <w:rsid w:val="00465348"/>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46534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7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rivate.com.cn/e-clarivate/wo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jl.clarivate.com/?ref=MasterJournalListWOS" TargetMode="External"/><Relationship Id="rId5" Type="http://schemas.openxmlformats.org/officeDocument/2006/relationships/hyperlink" Target="https://jcr.clariva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152</Words>
  <Characters>868</Characters>
  <Application>Microsoft Office Word</Application>
  <DocSecurity>0</DocSecurity>
  <Lines>7</Lines>
  <Paragraphs>2</Paragraphs>
  <ScaleCrop>false</ScaleCrop>
  <Company>Microsoft</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shijihong</dc:creator>
  <cp:keywords/>
  <dc:description/>
  <cp:lastModifiedBy>shijihong</cp:lastModifiedBy>
  <cp:revision>2</cp:revision>
  <dcterms:created xsi:type="dcterms:W3CDTF">2019-12-23T07:37:00Z</dcterms:created>
  <dcterms:modified xsi:type="dcterms:W3CDTF">2019-12-23T07:49:00Z</dcterms:modified>
</cp:coreProperties>
</file>