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5BCBC7">
      <w:pPr/>
    </w:p>
    <w:p w14:paraId="4FA537BB">
      <w:pPr/>
    </w:p>
    <w:p w14:paraId="1057E1BF">
      <w:pPr/>
    </w:p>
    <w:p w14:paraId="167C0394">
      <w:pPr/>
    </w:p>
    <w:p w14:paraId="2EA1F82B">
      <w:pPr/>
    </w:p>
    <w:p w14:paraId="16BA5454">
      <w:pPr/>
    </w:p>
    <w:p w14:paraId="0541D1AB">
      <w:pPr>
        <w:jc w:val="center"/>
        <w:rPr>
          <w:lang w:eastAsia="zh-CN"/>
        </w:rPr>
      </w:pPr>
      <w:r>
        <w:rPr>
          <w:b/>
          <w:color w:val="5856D6"/>
          <w:sz w:val="56"/>
          <w:lang w:eastAsia="zh-CN"/>
        </w:rPr>
        <w:t>闻道</w:t>
      </w:r>
      <w:r>
        <w:rPr>
          <w:rFonts w:hint="eastAsia"/>
          <w:b/>
          <w:color w:val="5856D6"/>
          <w:sz w:val="56"/>
          <w:lang w:eastAsia="zh-CN"/>
        </w:rPr>
        <w:t>科学导航</w:t>
      </w:r>
      <w:r>
        <w:rPr>
          <w:b/>
          <w:color w:val="5856D6"/>
          <w:sz w:val="56"/>
          <w:lang w:eastAsia="zh-CN"/>
        </w:rPr>
        <w:br w:type="textWrapping"/>
      </w:r>
      <w:r>
        <w:rPr>
          <w:b/>
          <w:color w:val="5856D6"/>
          <w:sz w:val="56"/>
          <w:lang w:eastAsia="zh-CN"/>
        </w:rPr>
        <w:t>使用手册</w:t>
      </w:r>
    </w:p>
    <w:p w14:paraId="4915349C">
      <w:pPr>
        <w:rPr>
          <w:lang w:eastAsia="zh-CN"/>
        </w:rPr>
      </w:pPr>
    </w:p>
    <w:p w14:paraId="4D9013F2">
      <w:pPr>
        <w:rPr>
          <w:lang w:eastAsia="zh-CN"/>
        </w:rPr>
      </w:pPr>
    </w:p>
    <w:p w14:paraId="2B5A0B80">
      <w:pPr>
        <w:rPr>
          <w:lang w:eastAsia="zh-CN"/>
        </w:rPr>
      </w:pPr>
    </w:p>
    <w:p w14:paraId="3877E626">
      <w:pPr>
        <w:rPr>
          <w:lang w:eastAsia="zh-CN"/>
        </w:rPr>
      </w:pPr>
    </w:p>
    <w:p w14:paraId="6AC4FF91">
      <w:pPr>
        <w:jc w:val="center"/>
        <w:rPr>
          <w:lang w:eastAsia="zh-CN"/>
        </w:rPr>
      </w:pPr>
      <w:r>
        <w:rPr>
          <w:color w:val="969696"/>
          <w:sz w:val="28"/>
          <w:lang w:eastAsia="zh-CN"/>
        </w:rPr>
        <w:t>2026</w:t>
      </w:r>
      <w:r>
        <w:rPr>
          <w:color w:val="969696"/>
          <w:sz w:val="28"/>
          <w:lang w:eastAsia="zh-CN"/>
        </w:rPr>
        <w:t>年</w:t>
      </w:r>
      <w:r>
        <w:rPr>
          <w:rFonts w:hint="eastAsia"/>
          <w:color w:val="969696"/>
          <w:sz w:val="28"/>
          <w:lang w:eastAsia="zh-CN"/>
        </w:rPr>
        <w:t>8</w:t>
      </w:r>
      <w:r>
        <w:rPr>
          <w:color w:val="969696"/>
          <w:sz w:val="28"/>
          <w:lang w:eastAsia="zh-CN"/>
        </w:rPr>
        <w:t>月</w:t>
      </w:r>
    </w:p>
    <w:p w14:paraId="228D4D9F">
      <w:pPr>
        <w:rPr>
          <w:lang w:eastAsia="zh-CN"/>
        </w:rPr>
      </w:pPr>
      <w:r>
        <w:rPr>
          <w:lang w:eastAsia="zh-CN"/>
        </w:rPr>
        <w:br w:type="page"/>
      </w:r>
    </w:p>
    <w:p w14:paraId="21E78EA0">
      <w:pPr>
        <w:pStyle w:val="2"/>
        <w:rPr>
          <w:lang w:eastAsia="zh-CN"/>
        </w:rPr>
      </w:pPr>
      <w:r>
        <w:rPr>
          <w:lang w:eastAsia="zh-CN"/>
        </w:rPr>
        <w:t>第一部分：入门与概览</w:t>
      </w:r>
    </w:p>
    <w:p w14:paraId="4B575D00">
      <w:pPr>
        <w:pStyle w:val="3"/>
        <w:rPr>
          <w:lang w:eastAsia="zh-CN"/>
        </w:rPr>
      </w:pPr>
      <w:r>
        <w:rPr>
          <w:lang w:eastAsia="zh-CN"/>
        </w:rPr>
        <w:t>1.1 平台简介</w:t>
      </w:r>
    </w:p>
    <w:p w14:paraId="7197B0C6">
      <w:pPr>
        <w:rPr>
          <w:lang w:eastAsia="zh-CN"/>
        </w:rPr>
      </w:pPr>
      <w:r>
        <w:rPr>
          <w:lang w:eastAsia="zh-CN"/>
        </w:rPr>
        <w:t>闻道科学导航是一个由AI驱动的科研学术平台，致力于为科研人员提供全方位的学术支持与效率提升工具。平台整合了多源学术资源（中央知识库、核心期刊、arXiv等），通过智能问答、深度研究、学术追踪、个性化课程等功能，帮助研究人员快速获取信息、管理知识、提升科研效率。平台支持跨学科探索与垂域专业问答，旨在成为每位科研工作者的智能学术伙伴。</w:t>
      </w:r>
    </w:p>
    <w:p w14:paraId="63658BB9">
      <w:pPr>
        <w:spacing w:before="120"/>
        <w:rPr>
          <w:lang w:eastAsia="zh-CN"/>
        </w:rPr>
      </w:pPr>
      <w:r>
        <w:rPr>
          <w:lang w:eastAsia="zh-CN"/>
        </w:rPr>
        <w:t>核心特点包括：AI驱动的智能问答与深度研究、多维度学术追踪体系、个人与团队知识管理、专业技能中心以及个性化AI助手。</w:t>
      </w:r>
    </w:p>
    <w:p w14:paraId="49AE1258">
      <w:pPr>
        <w:pStyle w:val="3"/>
        <w:rPr>
          <w:lang w:eastAsia="zh-CN"/>
        </w:rPr>
      </w:pPr>
      <w:r>
        <w:rPr>
          <w:lang w:eastAsia="zh-CN"/>
        </w:rPr>
        <w:t>1.2 快速开始</w:t>
      </w:r>
    </w:p>
    <w:p w14:paraId="3602A784">
      <w:pPr>
        <w:pStyle w:val="4"/>
        <w:rPr>
          <w:lang w:eastAsia="zh-CN"/>
        </w:rPr>
      </w:pPr>
      <w:r>
        <w:rPr>
          <w:lang w:eastAsia="zh-CN"/>
        </w:rPr>
        <w:t>1.2.1 注册与登录</w:t>
      </w:r>
    </w:p>
    <w:p w14:paraId="1EE13BDC">
      <w:pPr>
        <w:rPr>
          <w:lang w:eastAsia="zh-CN"/>
        </w:rPr>
      </w:pPr>
      <w:r>
        <w:rPr>
          <w:lang w:eastAsia="zh-CN"/>
        </w:rPr>
        <w:t>访问学校/机构开通的闻道地</w:t>
      </w:r>
      <w:r>
        <w:rPr>
          <w:rFonts w:hint="eastAsia"/>
          <w:lang w:eastAsia="zh-CN"/>
        </w:rPr>
        <w:t>址</w:t>
      </w:r>
      <w:bookmarkStart w:id="1" w:name="_GoBack"/>
      <w:bookmarkEnd w:id="1"/>
      <w:r>
        <w:rPr>
          <w:rFonts w:hint="eastAsia"/>
          <w:lang w:eastAsia="zh-CN"/>
        </w:rPr>
        <w:t>（</w:t>
      </w:r>
      <w:r>
        <w:rPr>
          <w:rFonts w:hint="eastAsia"/>
        </w:rPr>
        <w:t>hrbmu.libsp.net</w:t>
      </w:r>
      <w:r>
        <w:rPr>
          <w:rFonts w:hint="eastAsia"/>
          <w:lang w:eastAsia="zh-CN"/>
        </w:rPr>
        <w:t>），</w:t>
      </w:r>
      <w:r>
        <w:rPr>
          <w:lang w:eastAsia="zh-CN"/>
        </w:rPr>
        <w:t>用户可通过以下方式登录平台：</w:t>
      </w:r>
    </w:p>
    <w:p w14:paraId="41C236A5">
      <w:pPr>
        <w:pStyle w:val="18"/>
        <w:rPr>
          <w:lang w:eastAsia="zh-CN"/>
        </w:rPr>
      </w:pPr>
      <w:r>
        <w:rPr>
          <w:lang w:eastAsia="zh-CN"/>
        </w:rPr>
        <w:t>手机号登录：输入手机号并获取验证码。</w:t>
      </w:r>
    </w:p>
    <w:p w14:paraId="52B73BF8">
      <w:pPr>
        <w:pStyle w:val="18"/>
        <w:rPr>
          <w:lang w:eastAsia="zh-CN"/>
        </w:rPr>
      </w:pPr>
      <w:r>
        <w:rPr>
          <w:lang w:eastAsia="zh-CN"/>
        </w:rPr>
        <w:t>机构账号登录：使用所属科研机构的统一认证账号（Passport）。</w:t>
      </w:r>
    </w:p>
    <w:p w14:paraId="5A8485BD">
      <w:pPr>
        <w:pStyle w:val="18"/>
        <w:rPr>
          <w:lang w:eastAsia="zh-CN"/>
        </w:rPr>
      </w:pPr>
      <w:r>
        <w:rPr>
          <w:lang w:eastAsia="zh-CN"/>
        </w:rPr>
        <w:t>APP扫码登录：通过移动端「</w:t>
      </w:r>
      <w:r>
        <w:rPr>
          <w:rFonts w:hint="eastAsia"/>
          <w:lang w:eastAsia="zh-CN"/>
        </w:rPr>
        <w:t>学习通</w:t>
      </w:r>
      <w:r>
        <w:rPr>
          <w:lang w:eastAsia="zh-CN"/>
        </w:rPr>
        <w:t>」APP扫描二维码快速登录。</w:t>
      </w:r>
    </w:p>
    <w:p w14:paraId="290B8C09">
      <w:pPr>
        <w:spacing w:before="120"/>
        <w:rPr>
          <w:lang w:eastAsia="zh-CN"/>
        </w:rPr>
      </w:pPr>
      <w:r>
        <w:rPr>
          <w:lang w:eastAsia="zh-CN"/>
        </w:rPr>
        <w:t>登录成功后进入首页，即可开始使用各项功能。</w:t>
      </w:r>
    </w:p>
    <w:p w14:paraId="3B081015">
      <w:pPr>
        <w:jc w:val="center"/>
      </w:pPr>
      <w:r>
        <w:rPr>
          <w:rFonts w:ascii="Arial Unicode MS" w:hAnsi="Arial Unicode MS" w:eastAsia="MicrosoftYaHei" w:cs="Arial Unicode MS"/>
          <w:b/>
          <w:bCs/>
          <w:sz w:val="32"/>
          <w:szCs w:val="32"/>
        </w:rPr>
        <w:drawing>
          <wp:inline distT="0" distB="0" distL="114300" distR="114300">
            <wp:extent cx="4622800" cy="3020695"/>
            <wp:effectExtent l="0" t="0" r="6350" b="8255"/>
            <wp:docPr id="25"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descr="IMG_256"/>
                    <pic:cNvPicPr>
                      <a:picLocks noChangeAspect="1"/>
                    </pic:cNvPicPr>
                  </pic:nvPicPr>
                  <pic:blipFill>
                    <a:blip r:embed="rId4"/>
                    <a:stretch>
                      <a:fillRect/>
                    </a:stretch>
                  </pic:blipFill>
                  <pic:spPr>
                    <a:xfrm>
                      <a:off x="0" y="0"/>
                      <a:ext cx="4622800" cy="3020695"/>
                    </a:xfrm>
                    <a:prstGeom prst="rect">
                      <a:avLst/>
                    </a:prstGeom>
                    <a:noFill/>
                    <a:ln w="9525">
                      <a:noFill/>
                    </a:ln>
                  </pic:spPr>
                </pic:pic>
              </a:graphicData>
            </a:graphic>
          </wp:inline>
        </w:drawing>
      </w:r>
    </w:p>
    <w:p w14:paraId="3F5DD52A">
      <w:pPr>
        <w:pStyle w:val="4"/>
        <w:rPr>
          <w:lang w:eastAsia="zh-CN"/>
        </w:rPr>
      </w:pPr>
      <w:r>
        <w:rPr>
          <w:lang w:eastAsia="zh-CN"/>
        </w:rPr>
        <w:t>1.2.2 为您推荐</w:t>
      </w:r>
    </w:p>
    <w:p w14:paraId="0DC77671">
      <w:pPr>
        <w:rPr>
          <w:lang w:eastAsia="zh-CN"/>
        </w:rPr>
      </w:pPr>
      <w:r>
        <w:rPr>
          <w:lang w:eastAsia="zh-CN"/>
        </w:rPr>
        <w:t>首次登录后，系统会自动推送领域设置弹窗，引导用户选择学科偏好。用户可根据教育部学科分类、ESI学科进行勾选，后续可</w:t>
      </w:r>
      <w:r>
        <w:rPr>
          <w:rFonts w:hint="eastAsia"/>
          <w:lang w:eastAsia="zh-CN"/>
        </w:rPr>
        <w:t>点击“领域设置”进行</w:t>
      </w:r>
      <w:r>
        <w:rPr>
          <w:lang w:eastAsia="zh-CN"/>
        </w:rPr>
        <w:t>修改。</w:t>
      </w:r>
    </w:p>
    <w:p w14:paraId="381779C9">
      <w:pPr>
        <w:spacing w:before="120"/>
        <w:rPr>
          <w:lang w:eastAsia="zh-CN"/>
        </w:rPr>
      </w:pPr>
      <w:r>
        <w:rPr>
          <w:lang w:eastAsia="zh-CN"/>
        </w:rPr>
        <w:t>根据兴趣偏好、用户画像，系统实现「千人千面」的个性化资源推送，帮助用户随时了解学科新进展，不错过重要研究成果。</w:t>
      </w:r>
    </w:p>
    <w:p w14:paraId="77A7D85A">
      <w:pPr>
        <w:jc w:val="center"/>
        <w:rPr>
          <w:lang w:eastAsia="zh-CN"/>
        </w:rPr>
      </w:pPr>
      <w:r>
        <w:drawing>
          <wp:inline distT="0" distB="0" distL="114300" distR="114300">
            <wp:extent cx="5485130" cy="2916555"/>
            <wp:effectExtent l="0" t="0" r="1270" b="17145"/>
            <wp:docPr id="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
                    <pic:cNvPicPr>
                      <a:picLocks noChangeAspect="1"/>
                    </pic:cNvPicPr>
                  </pic:nvPicPr>
                  <pic:blipFill>
                    <a:blip r:embed="rId5"/>
                    <a:stretch>
                      <a:fillRect/>
                    </a:stretch>
                  </pic:blipFill>
                  <pic:spPr>
                    <a:xfrm>
                      <a:off x="0" y="0"/>
                      <a:ext cx="5485130" cy="2916555"/>
                    </a:xfrm>
                    <a:prstGeom prst="rect">
                      <a:avLst/>
                    </a:prstGeom>
                    <a:noFill/>
                    <a:ln>
                      <a:noFill/>
                    </a:ln>
                  </pic:spPr>
                </pic:pic>
              </a:graphicData>
            </a:graphic>
          </wp:inline>
        </w:drawing>
      </w:r>
    </w:p>
    <w:p w14:paraId="7D23E7B5">
      <w:pPr>
        <w:rPr>
          <w:lang w:eastAsia="zh-CN"/>
        </w:rPr>
      </w:pPr>
      <w:r>
        <w:rPr>
          <w:lang w:eastAsia="zh-CN"/>
        </w:rPr>
        <w:br w:type="page"/>
      </w:r>
    </w:p>
    <w:p w14:paraId="657D0410">
      <w:pPr>
        <w:pStyle w:val="2"/>
        <w:rPr>
          <w:lang w:eastAsia="zh-CN"/>
        </w:rPr>
      </w:pPr>
      <w:r>
        <w:rPr>
          <w:lang w:eastAsia="zh-CN"/>
        </w:rPr>
        <w:t>第二部分：问道（智能探索）</w:t>
      </w:r>
    </w:p>
    <w:p w14:paraId="0811B6A7">
      <w:pPr>
        <w:pStyle w:val="3"/>
        <w:rPr>
          <w:lang w:eastAsia="zh-CN"/>
        </w:rPr>
      </w:pPr>
      <w:r>
        <w:rPr>
          <w:lang w:eastAsia="zh-CN"/>
        </w:rPr>
        <w:t>2.1 科学探索</w:t>
      </w:r>
    </w:p>
    <w:p w14:paraId="2A98DA2B">
      <w:pPr>
        <w:rPr>
          <w:lang w:eastAsia="zh-CN"/>
        </w:rPr>
      </w:pPr>
      <w:r>
        <w:rPr>
          <w:lang w:eastAsia="zh-CN"/>
        </w:rPr>
        <w:t>根据使用场景和用户需求，科学探索提供以下多种问答模式：</w:t>
      </w:r>
    </w:p>
    <w:p w14:paraId="44F6719F">
      <w:pPr>
        <w:jc w:val="center"/>
      </w:pPr>
      <w:r>
        <mc:AlternateContent>
          <mc:Choice Requires="wps">
            <w:drawing>
              <wp:anchor distT="0" distB="0" distL="114300" distR="114300" simplePos="0" relativeHeight="251659264" behindDoc="0" locked="0" layoutInCell="1" allowOverlap="1">
                <wp:simplePos x="0" y="0"/>
                <wp:positionH relativeFrom="column">
                  <wp:posOffset>1200150</wp:posOffset>
                </wp:positionH>
                <wp:positionV relativeFrom="paragraph">
                  <wp:posOffset>1254125</wp:posOffset>
                </wp:positionV>
                <wp:extent cx="667385" cy="1590040"/>
                <wp:effectExtent l="13970" t="13970" r="23495" b="15240"/>
                <wp:wrapNone/>
                <wp:docPr id="40" name="矩形 40"/>
                <wp:cNvGraphicFramePr/>
                <a:graphic xmlns:a="http://schemas.openxmlformats.org/drawingml/2006/main">
                  <a:graphicData uri="http://schemas.microsoft.com/office/word/2010/wordprocessingShape">
                    <wps:wsp>
                      <wps:cNvSpPr/>
                      <wps:spPr>
                        <a:xfrm>
                          <a:off x="2343150" y="3209290"/>
                          <a:ext cx="667385" cy="1590040"/>
                        </a:xfrm>
                        <a:prstGeom prst="rect">
                          <a:avLst/>
                        </a:prstGeom>
                        <a:ln w="28575">
                          <a:solidFill>
                            <a:srgbClr val="C00000"/>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94.5pt;margin-top:98.75pt;height:125.2pt;width:52.55pt;z-index:251659264;v-text-anchor:middle;mso-width-relative:page;mso-height-relative:page;" filled="f" stroked="t" coordsize="21600,21600" o:gfxdata="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4TPcT2gAAAAsBAAAP&#10;AAAAAAAAAAEAIAAAACIAAABkcnMvZG93bnJldi54bWxQSwECFAAUAAAACACHTuJArx8FMk8CAAB0&#10;BAAADgAAAAAAAAABACAAAAApAQAAZHJzL2Uyb0RvYy54bWxQSwUGAAAAAAYABgBZAQAA6gUAAAAA&#10;">
                <v:fill on="f" focussize="0,0"/>
                <v:stroke weight="2.25pt" color="#C00000 [3204]" joinstyle="round"/>
                <v:imagedata o:title=""/>
                <o:lock v:ext="edit" aspectratio="f"/>
              </v:rect>
            </w:pict>
          </mc:Fallback>
        </mc:AlternateContent>
      </w:r>
      <w:r>
        <w:drawing>
          <wp:inline distT="0" distB="0" distL="114300" distR="114300">
            <wp:extent cx="5472430" cy="2753360"/>
            <wp:effectExtent l="0" t="0" r="13970"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5472430" cy="2753360"/>
                    </a:xfrm>
                    <a:prstGeom prst="rect">
                      <a:avLst/>
                    </a:prstGeom>
                    <a:noFill/>
                    <a:ln>
                      <a:noFill/>
                    </a:ln>
                  </pic:spPr>
                </pic:pic>
              </a:graphicData>
            </a:graphic>
          </wp:inline>
        </w:drawing>
      </w:r>
    </w:p>
    <w:p w14:paraId="3D71BDF9">
      <w:pPr>
        <w:jc w:val="both"/>
        <w:rPr>
          <w:lang w:eastAsia="zh-CN"/>
        </w:rPr>
      </w:pPr>
      <w:r>
        <w:rPr>
          <w:rFonts w:hint="eastAsia"/>
          <w:lang w:eastAsia="zh-CN"/>
        </w:rPr>
        <w:t>可以在设置里订阅AI研究员增加扩展（详见4.2）介绍。</w:t>
      </w:r>
    </w:p>
    <w:p w14:paraId="4F91D1CC">
      <w:pPr>
        <w:pStyle w:val="4"/>
        <w:rPr>
          <w:lang w:eastAsia="zh-CN"/>
        </w:rPr>
      </w:pPr>
      <w:r>
        <w:rPr>
          <w:lang w:eastAsia="zh-CN"/>
        </w:rPr>
        <w:t xml:space="preserve">2.1.1 </w:t>
      </w:r>
      <w:r>
        <w:rPr>
          <w:rFonts w:hint="eastAsia"/>
          <w:lang w:eastAsia="zh-CN"/>
        </w:rPr>
        <w:t>探索</w:t>
      </w:r>
    </w:p>
    <w:p w14:paraId="282A5EDF">
      <w:pPr>
        <w:rPr>
          <w:lang w:eastAsia="zh-CN"/>
        </w:rPr>
      </w:pPr>
      <w:r>
        <w:rPr>
          <w:lang w:eastAsia="zh-CN"/>
        </w:rPr>
        <w:t>不限学科进行AI问答。AI工具调用中央知识库、核心期刊资源、arXiv资源以及联网资源来获取相关支撑文献，根据获取资源进行整理，给出学术研究问答。</w:t>
      </w:r>
    </w:p>
    <w:p w14:paraId="7C8649BB">
      <w:pPr>
        <w:rPr>
          <w:lang w:eastAsia="zh-CN"/>
        </w:rPr>
      </w:pPr>
      <w:r>
        <w:rPr>
          <w:rFonts w:hint="eastAsia"/>
          <w:lang w:eastAsia="zh-CN"/>
        </w:rPr>
        <w:t>检索源：可以根据具体的需求设置不同的检索源的范围</w:t>
      </w:r>
    </w:p>
    <w:p w14:paraId="46C77807">
      <w:pPr/>
      <w:r>
        <w:drawing>
          <wp:inline distT="0" distB="0" distL="114300" distR="114300">
            <wp:extent cx="5476240" cy="2583180"/>
            <wp:effectExtent l="0" t="0" r="10160" b="762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7"/>
                    <a:stretch>
                      <a:fillRect/>
                    </a:stretch>
                  </pic:blipFill>
                  <pic:spPr>
                    <a:xfrm>
                      <a:off x="0" y="0"/>
                      <a:ext cx="5476240" cy="2583180"/>
                    </a:xfrm>
                    <a:prstGeom prst="rect">
                      <a:avLst/>
                    </a:prstGeom>
                    <a:noFill/>
                    <a:ln>
                      <a:noFill/>
                    </a:ln>
                  </pic:spPr>
                </pic:pic>
              </a:graphicData>
            </a:graphic>
          </wp:inline>
        </w:drawing>
      </w:r>
    </w:p>
    <w:p w14:paraId="6D54905D">
      <w:pPr>
        <w:rPr>
          <w:lang w:eastAsia="zh-CN"/>
        </w:rPr>
      </w:pPr>
      <w:r>
        <w:rPr>
          <w:rFonts w:hint="eastAsia"/>
          <w:lang w:eastAsia="zh-CN"/>
        </w:rPr>
        <w:t>“+”：可以根据问题的需要上传对应的参考数据，让模型回答更具针对性。</w:t>
      </w:r>
    </w:p>
    <w:p w14:paraId="6033283C">
      <w:pPr>
        <w:spacing w:before="80"/>
        <w:rPr>
          <w:lang w:eastAsia="zh-CN"/>
        </w:rPr>
      </w:pPr>
      <w:r>
        <w:rPr>
          <w:rFonts w:hint="eastAsia"/>
          <w:lang w:eastAsia="zh-CN"/>
        </w:rPr>
        <w:t>进入问答后</w:t>
      </w:r>
      <w:r>
        <w:rPr>
          <w:lang w:eastAsia="zh-CN"/>
        </w:rPr>
        <w:t>右侧罗列了支撑文献，在右上角勾选文章</w:t>
      </w:r>
      <w:r>
        <w:rPr>
          <w:rFonts w:hint="eastAsia"/>
          <w:lang w:eastAsia="zh-CN"/>
        </w:rPr>
        <w:t>可加入阅读清单或</w:t>
      </w:r>
      <w:r>
        <w:rPr>
          <w:lang w:eastAsia="zh-CN"/>
        </w:rPr>
        <w:t>与文章对话。</w:t>
      </w:r>
      <w:r>
        <w:rPr>
          <w:rFonts w:hint="eastAsia"/>
          <w:lang w:eastAsia="zh-CN"/>
        </w:rPr>
        <w:t>“知识关联”可建立知识图谱。</w:t>
      </w:r>
    </w:p>
    <w:p w14:paraId="259B67BB">
      <w:pPr>
        <w:spacing w:before="80"/>
        <w:jc w:val="center"/>
        <w:rPr>
          <w:lang w:eastAsia="zh-CN"/>
        </w:rPr>
      </w:pPr>
      <w:r>
        <w:drawing>
          <wp:inline distT="0" distB="0" distL="114300" distR="114300">
            <wp:extent cx="4538980" cy="2250440"/>
            <wp:effectExtent l="0" t="0" r="13970" b="16510"/>
            <wp:docPr id="2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4"/>
                    <pic:cNvPicPr>
                      <a:picLocks noChangeAspect="1"/>
                    </pic:cNvPicPr>
                  </pic:nvPicPr>
                  <pic:blipFill>
                    <a:blip r:embed="rId8"/>
                    <a:stretch>
                      <a:fillRect/>
                    </a:stretch>
                  </pic:blipFill>
                  <pic:spPr>
                    <a:xfrm>
                      <a:off x="0" y="0"/>
                      <a:ext cx="4538980" cy="2250440"/>
                    </a:xfrm>
                    <a:prstGeom prst="rect">
                      <a:avLst/>
                    </a:prstGeom>
                    <a:noFill/>
                    <a:ln>
                      <a:noFill/>
                    </a:ln>
                  </pic:spPr>
                </pic:pic>
              </a:graphicData>
            </a:graphic>
          </wp:inline>
        </w:drawing>
      </w:r>
    </w:p>
    <w:p w14:paraId="55E733EB">
      <w:pPr>
        <w:jc w:val="center"/>
      </w:pPr>
      <w:r>
        <w:drawing>
          <wp:inline distT="0" distB="0" distL="114300" distR="114300">
            <wp:extent cx="4476750" cy="2219960"/>
            <wp:effectExtent l="0" t="0" r="0" b="8890"/>
            <wp:docPr id="2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3"/>
                    <pic:cNvPicPr>
                      <a:picLocks noChangeAspect="1"/>
                    </pic:cNvPicPr>
                  </pic:nvPicPr>
                  <pic:blipFill>
                    <a:blip r:embed="rId9"/>
                    <a:stretch>
                      <a:fillRect/>
                    </a:stretch>
                  </pic:blipFill>
                  <pic:spPr>
                    <a:xfrm>
                      <a:off x="0" y="0"/>
                      <a:ext cx="4476750" cy="2219960"/>
                    </a:xfrm>
                    <a:prstGeom prst="rect">
                      <a:avLst/>
                    </a:prstGeom>
                    <a:noFill/>
                    <a:ln>
                      <a:noFill/>
                    </a:ln>
                  </pic:spPr>
                </pic:pic>
              </a:graphicData>
            </a:graphic>
          </wp:inline>
        </w:drawing>
      </w:r>
    </w:p>
    <w:p w14:paraId="21BFA70C">
      <w:pPr>
        <w:pStyle w:val="4"/>
        <w:rPr>
          <w:lang w:eastAsia="zh-CN"/>
        </w:rPr>
      </w:pPr>
      <w:r>
        <w:rPr>
          <w:lang w:eastAsia="zh-CN"/>
        </w:rPr>
        <w:t>2.1.</w:t>
      </w:r>
      <w:r>
        <w:rPr>
          <w:rFonts w:hint="eastAsia"/>
          <w:lang w:eastAsia="zh-CN"/>
        </w:rPr>
        <w:t>2</w:t>
      </w:r>
      <w:r>
        <w:rPr>
          <w:lang w:eastAsia="zh-CN"/>
        </w:rPr>
        <w:t xml:space="preserve"> </w:t>
      </w:r>
      <w:r>
        <w:rPr>
          <w:rFonts w:hint="eastAsia"/>
          <w:lang w:eastAsia="zh-CN"/>
        </w:rPr>
        <w:t>任务模式</w:t>
      </w:r>
    </w:p>
    <w:p w14:paraId="507847AF">
      <w:pPr>
        <w:rPr>
          <w:lang w:eastAsia="zh-CN"/>
        </w:rPr>
      </w:pPr>
      <w:r>
        <w:rPr>
          <w:lang w:eastAsia="zh-CN"/>
        </w:rPr>
        <w:t>需要写书面报告、生成幻灯片、网页、视频等都可以使用任务模式。内置多个Skill（技能），可以通过</w:t>
      </w:r>
      <w:r>
        <w:rPr>
          <w:rFonts w:hint="eastAsia"/>
          <w:lang w:eastAsia="zh-CN"/>
        </w:rPr>
        <w:t>右侧</w:t>
      </w:r>
      <w:r>
        <w:rPr>
          <w:lang w:eastAsia="zh-CN"/>
        </w:rPr>
        <w:t>S</w:t>
      </w:r>
      <w:r>
        <w:rPr>
          <w:rFonts w:hint="eastAsia"/>
          <w:lang w:eastAsia="zh-CN"/>
        </w:rPr>
        <w:t>k</w:t>
      </w:r>
      <w:r>
        <w:rPr>
          <w:lang w:eastAsia="zh-CN"/>
        </w:rPr>
        <w:t>ill添加。根据使用需求调用Skill，在使用中可以通过优化提示词以及插入文件等让AI更精准地了解研究目的。</w:t>
      </w:r>
    </w:p>
    <w:p w14:paraId="375D6CCE">
      <w:pPr>
        <w:rPr>
          <w:rFonts w:eastAsia="微软雅黑"/>
          <w:lang w:eastAsia="zh-CN"/>
        </w:rPr>
      </w:pPr>
      <w:r>
        <w:rPr>
          <w:lang w:eastAsia="zh-CN"/>
        </w:rPr>
        <w:t>S</w:t>
      </w:r>
      <w:r>
        <w:rPr>
          <w:rFonts w:hint="eastAsia"/>
          <w:lang w:eastAsia="zh-CN"/>
        </w:rPr>
        <w:t>kill中的管理功能是“设置-技能”的快捷入口，详细介绍可见4.5。</w:t>
      </w:r>
    </w:p>
    <w:p w14:paraId="1623DFD9">
      <w:pPr>
        <w:jc w:val="center"/>
        <w:rPr>
          <w:lang w:eastAsia="zh-CN"/>
        </w:rPr>
      </w:pPr>
      <w:r>
        <w:drawing>
          <wp:inline distT="0" distB="0" distL="114300" distR="114300">
            <wp:extent cx="3411220" cy="1775460"/>
            <wp:effectExtent l="0" t="0" r="17780" b="15240"/>
            <wp:docPr id="3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6"/>
                    <pic:cNvPicPr>
                      <a:picLocks noChangeAspect="1"/>
                    </pic:cNvPicPr>
                  </pic:nvPicPr>
                  <pic:blipFill>
                    <a:blip r:embed="rId10"/>
                    <a:stretch>
                      <a:fillRect/>
                    </a:stretch>
                  </pic:blipFill>
                  <pic:spPr>
                    <a:xfrm>
                      <a:off x="0" y="0"/>
                      <a:ext cx="3411220" cy="1775460"/>
                    </a:xfrm>
                    <a:prstGeom prst="rect">
                      <a:avLst/>
                    </a:prstGeom>
                    <a:noFill/>
                    <a:ln>
                      <a:noFill/>
                    </a:ln>
                  </pic:spPr>
                </pic:pic>
              </a:graphicData>
            </a:graphic>
          </wp:inline>
        </w:drawing>
      </w:r>
    </w:p>
    <w:p w14:paraId="794F4678">
      <w:pPr>
        <w:rPr>
          <w:lang w:eastAsia="zh-CN"/>
        </w:rPr>
      </w:pPr>
      <w:r>
        <w:rPr>
          <w:rFonts w:hint="eastAsia"/>
          <w:lang w:eastAsia="zh-CN"/>
        </w:rPr>
        <w:t>输入问题之后会自行设计方案并执行，最后输出相应成果，可根据需要选择导出的格式。</w:t>
      </w:r>
    </w:p>
    <w:p w14:paraId="714F6419">
      <w:pPr>
        <w:jc w:val="center"/>
        <w:rPr>
          <w:lang w:eastAsia="zh-CN"/>
        </w:rPr>
      </w:pPr>
      <w:r>
        <w:drawing>
          <wp:inline distT="0" distB="0" distL="114300" distR="114300">
            <wp:extent cx="2911475" cy="1601470"/>
            <wp:effectExtent l="0" t="0" r="3175" b="17780"/>
            <wp:docPr id="4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9"/>
                    <pic:cNvPicPr>
                      <a:picLocks noChangeAspect="1"/>
                    </pic:cNvPicPr>
                  </pic:nvPicPr>
                  <pic:blipFill>
                    <a:blip r:embed="rId11"/>
                    <a:stretch>
                      <a:fillRect/>
                    </a:stretch>
                  </pic:blipFill>
                  <pic:spPr>
                    <a:xfrm>
                      <a:off x="0" y="0"/>
                      <a:ext cx="2911475" cy="1601470"/>
                    </a:xfrm>
                    <a:prstGeom prst="rect">
                      <a:avLst/>
                    </a:prstGeom>
                    <a:noFill/>
                    <a:ln>
                      <a:noFill/>
                    </a:ln>
                  </pic:spPr>
                </pic:pic>
              </a:graphicData>
            </a:graphic>
          </wp:inline>
        </w:drawing>
      </w:r>
    </w:p>
    <w:p w14:paraId="0DC012B0">
      <w:pPr>
        <w:pStyle w:val="4"/>
      </w:pPr>
      <w:r>
        <w:t>2.1.</w:t>
      </w:r>
      <w:r>
        <w:rPr>
          <w:rFonts w:hint="eastAsia"/>
          <w:lang w:eastAsia="zh-CN"/>
        </w:rPr>
        <w:t>3</w:t>
      </w:r>
      <w:r>
        <w:t xml:space="preserve"> </w:t>
      </w:r>
      <w:r>
        <w:rPr>
          <w:rFonts w:ascii="微软雅黑" w:hAnsi="微软雅黑" w:eastAsia="微软雅黑"/>
        </w:rPr>
        <w:t>Deep Research</w:t>
      </w:r>
    </w:p>
    <w:p w14:paraId="1C99AA4E">
      <w:pPr>
        <w:rPr>
          <w:rFonts w:eastAsia="微软雅黑"/>
          <w:lang w:eastAsia="zh-CN"/>
        </w:rPr>
      </w:pPr>
      <w:r>
        <w:t>该模式下支持选择不同的报告模板进行生成。</w:t>
      </w:r>
      <w:r>
        <w:rPr>
          <w:rFonts w:hint="eastAsia"/>
          <w:lang w:eastAsia="zh-CN"/>
        </w:rPr>
        <w:t>可以根据需求选择MCP工具。</w:t>
      </w:r>
    </w:p>
    <w:p w14:paraId="4E2726EF">
      <w:pPr>
        <w:jc w:val="center"/>
      </w:pPr>
      <w:r>
        <w:drawing>
          <wp:inline distT="0" distB="0" distL="114300" distR="114300">
            <wp:extent cx="3763645" cy="1539240"/>
            <wp:effectExtent l="0" t="0" r="8255" b="3810"/>
            <wp:docPr id="93"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28"/>
                    <pic:cNvPicPr>
                      <a:picLocks noChangeAspect="1"/>
                    </pic:cNvPicPr>
                  </pic:nvPicPr>
                  <pic:blipFill>
                    <a:blip r:embed="rId12"/>
                    <a:stretch>
                      <a:fillRect/>
                    </a:stretch>
                  </pic:blipFill>
                  <pic:spPr>
                    <a:xfrm>
                      <a:off x="0" y="0"/>
                      <a:ext cx="3763645" cy="1539240"/>
                    </a:xfrm>
                    <a:prstGeom prst="rect">
                      <a:avLst/>
                    </a:prstGeom>
                    <a:noFill/>
                    <a:ln>
                      <a:noFill/>
                    </a:ln>
                  </pic:spPr>
                </pic:pic>
              </a:graphicData>
            </a:graphic>
          </wp:inline>
        </w:drawing>
      </w:r>
    </w:p>
    <w:p w14:paraId="4F0D8C4B">
      <w:pPr>
        <w:jc w:val="center"/>
      </w:pPr>
      <w:r>
        <w:drawing>
          <wp:inline distT="0" distB="0" distL="114300" distR="114300">
            <wp:extent cx="3998595" cy="1546860"/>
            <wp:effectExtent l="0" t="0" r="1905" b="1524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3"/>
                    <a:stretch>
                      <a:fillRect/>
                    </a:stretch>
                  </pic:blipFill>
                  <pic:spPr>
                    <a:xfrm>
                      <a:off x="0" y="0"/>
                      <a:ext cx="3998595" cy="1546860"/>
                    </a:xfrm>
                    <a:prstGeom prst="rect">
                      <a:avLst/>
                    </a:prstGeom>
                    <a:noFill/>
                    <a:ln>
                      <a:noFill/>
                    </a:ln>
                  </pic:spPr>
                </pic:pic>
              </a:graphicData>
            </a:graphic>
          </wp:inline>
        </w:drawing>
      </w:r>
    </w:p>
    <w:p w14:paraId="55CC018C">
      <w:pPr>
        <w:rPr>
          <w:lang w:eastAsia="zh-CN"/>
        </w:rPr>
      </w:pPr>
      <w:r>
        <w:rPr>
          <w:lang w:eastAsia="zh-CN"/>
        </w:rPr>
        <w:t>如果模板不能满足需求，也可</w:t>
      </w:r>
      <w:r>
        <w:rPr>
          <w:rFonts w:hint="eastAsia"/>
          <w:lang w:eastAsia="zh-CN"/>
        </w:rPr>
        <w:t>点击“+”</w:t>
      </w:r>
      <w:r>
        <w:rPr>
          <w:lang w:eastAsia="zh-CN"/>
        </w:rPr>
        <w:t>自己创建模板。</w:t>
      </w:r>
    </w:p>
    <w:p w14:paraId="0E642BB5">
      <w:pPr>
        <w:jc w:val="center"/>
      </w:pPr>
      <w:r>
        <w:drawing>
          <wp:inline distT="0" distB="0" distL="114300" distR="114300">
            <wp:extent cx="1744980" cy="1927225"/>
            <wp:effectExtent l="0" t="0" r="7620" b="15875"/>
            <wp:docPr id="46"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1"/>
                    <pic:cNvPicPr>
                      <a:picLocks noChangeAspect="1"/>
                    </pic:cNvPicPr>
                  </pic:nvPicPr>
                  <pic:blipFill>
                    <a:blip r:embed="rId14"/>
                    <a:srcRect l="6170" t="4941" r="8378" b="5532"/>
                    <a:stretch>
                      <a:fillRect/>
                    </a:stretch>
                  </pic:blipFill>
                  <pic:spPr>
                    <a:xfrm>
                      <a:off x="0" y="0"/>
                      <a:ext cx="1744980" cy="1927225"/>
                    </a:xfrm>
                    <a:prstGeom prst="rect">
                      <a:avLst/>
                    </a:prstGeom>
                    <a:noFill/>
                    <a:ln>
                      <a:noFill/>
                    </a:ln>
                  </pic:spPr>
                </pic:pic>
              </a:graphicData>
            </a:graphic>
          </wp:inline>
        </w:drawing>
      </w:r>
    </w:p>
    <w:p w14:paraId="459E5C37">
      <w:pPr>
        <w:rPr>
          <w:lang w:eastAsia="zh-CN"/>
        </w:rPr>
      </w:pPr>
      <w:r>
        <w:rPr>
          <w:lang w:eastAsia="zh-CN"/>
        </w:rPr>
        <w:t>输入</w:t>
      </w:r>
      <w:r>
        <w:rPr>
          <w:rFonts w:hint="eastAsia"/>
          <w:lang w:eastAsia="zh-CN"/>
        </w:rPr>
        <w:t>研究任务</w:t>
      </w:r>
      <w:r>
        <w:rPr>
          <w:lang w:eastAsia="zh-CN"/>
        </w:rPr>
        <w:t>，会生成一份研究大纲。如果没有问题，可以直接开始研究；如果研究大纲与预期不符，可以</w:t>
      </w:r>
      <w:r>
        <w:rPr>
          <w:rFonts w:hint="eastAsia"/>
          <w:lang w:eastAsia="zh-CN"/>
        </w:rPr>
        <w:t>点击修改任务</w:t>
      </w:r>
      <w:r>
        <w:rPr>
          <w:lang w:eastAsia="zh-CN"/>
        </w:rPr>
        <w:t>进行调整。</w:t>
      </w:r>
    </w:p>
    <w:p w14:paraId="75BC9950">
      <w:pPr>
        <w:jc w:val="both"/>
        <w:rPr>
          <w:lang w:eastAsia="zh-CN"/>
        </w:rPr>
      </w:pPr>
      <w:r>
        <w:rPr>
          <w:rFonts w:hint="eastAsia"/>
          <w:lang w:eastAsia="zh-CN"/>
        </w:rPr>
        <w:t>右侧可查看报告内容，支持查看报告的目录、复制报告、内容编辑以及根据需求选择下载的报告格式。</w:t>
      </w:r>
    </w:p>
    <w:p w14:paraId="5F528334">
      <w:pPr>
        <w:spacing w:before="80"/>
        <w:jc w:val="center"/>
      </w:pPr>
      <w:r>
        <w:drawing>
          <wp:inline distT="0" distB="0" distL="114300" distR="114300">
            <wp:extent cx="2581910" cy="2222500"/>
            <wp:effectExtent l="0" t="0" r="0" b="0"/>
            <wp:docPr id="7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11"/>
                    <pic:cNvPicPr>
                      <a:picLocks noChangeAspect="1"/>
                    </pic:cNvPicPr>
                  </pic:nvPicPr>
                  <pic:blipFill>
                    <a:blip r:embed="rId15"/>
                    <a:srcRect b="48545"/>
                    <a:stretch>
                      <a:fillRect/>
                    </a:stretch>
                  </pic:blipFill>
                  <pic:spPr>
                    <a:xfrm>
                      <a:off x="0" y="0"/>
                      <a:ext cx="2581910" cy="2222500"/>
                    </a:xfrm>
                    <a:prstGeom prst="rect">
                      <a:avLst/>
                    </a:prstGeom>
                    <a:noFill/>
                    <a:ln>
                      <a:noFill/>
                    </a:ln>
                  </pic:spPr>
                </pic:pic>
              </a:graphicData>
            </a:graphic>
          </wp:inline>
        </w:drawing>
      </w:r>
      <w:r>
        <w:drawing>
          <wp:inline distT="0" distB="0" distL="114300" distR="114300">
            <wp:extent cx="2581910" cy="2114550"/>
            <wp:effectExtent l="0" t="0" r="0" b="0"/>
            <wp:docPr id="3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1"/>
                    <pic:cNvPicPr>
                      <a:picLocks noChangeAspect="1"/>
                    </pic:cNvPicPr>
                  </pic:nvPicPr>
                  <pic:blipFill>
                    <a:blip r:embed="rId15"/>
                    <a:srcRect t="51044"/>
                    <a:stretch>
                      <a:fillRect/>
                    </a:stretch>
                  </pic:blipFill>
                  <pic:spPr>
                    <a:xfrm>
                      <a:off x="0" y="0"/>
                      <a:ext cx="2581910" cy="2114550"/>
                    </a:xfrm>
                    <a:prstGeom prst="rect">
                      <a:avLst/>
                    </a:prstGeom>
                    <a:noFill/>
                    <a:ln>
                      <a:noFill/>
                    </a:ln>
                  </pic:spPr>
                </pic:pic>
              </a:graphicData>
            </a:graphic>
          </wp:inline>
        </w:drawing>
      </w:r>
    </w:p>
    <w:p w14:paraId="7B804684">
      <w:pPr>
        <w:spacing w:before="80"/>
        <w:jc w:val="center"/>
      </w:pPr>
      <w:r>
        <w:drawing>
          <wp:inline distT="0" distB="0" distL="114300" distR="114300">
            <wp:extent cx="3468370" cy="1934210"/>
            <wp:effectExtent l="0" t="0" r="17780" b="8890"/>
            <wp:docPr id="7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14"/>
                    <pic:cNvPicPr>
                      <a:picLocks noChangeAspect="1"/>
                    </pic:cNvPicPr>
                  </pic:nvPicPr>
                  <pic:blipFill>
                    <a:blip r:embed="rId16"/>
                    <a:stretch>
                      <a:fillRect/>
                    </a:stretch>
                  </pic:blipFill>
                  <pic:spPr>
                    <a:xfrm>
                      <a:off x="0" y="0"/>
                      <a:ext cx="3468370" cy="1934210"/>
                    </a:xfrm>
                    <a:prstGeom prst="rect">
                      <a:avLst/>
                    </a:prstGeom>
                    <a:noFill/>
                    <a:ln>
                      <a:noFill/>
                    </a:ln>
                  </pic:spPr>
                </pic:pic>
              </a:graphicData>
            </a:graphic>
          </wp:inline>
        </w:drawing>
      </w:r>
    </w:p>
    <w:p w14:paraId="031E33FD">
      <w:pPr>
        <w:jc w:val="center"/>
        <w:rPr>
          <w:lang w:eastAsia="zh-CN"/>
        </w:rPr>
      </w:pPr>
    </w:p>
    <w:p w14:paraId="38BD121B">
      <w:pPr>
        <w:rPr>
          <w:lang w:eastAsia="zh-CN"/>
        </w:rPr>
      </w:pPr>
      <w:r>
        <w:rPr>
          <w:lang w:eastAsia="zh-CN"/>
        </w:rPr>
        <w:t>报告中的内容全部可溯源</w:t>
      </w:r>
      <w:r>
        <w:rPr>
          <w:rFonts w:hint="eastAsia"/>
          <w:lang w:eastAsia="zh-CN"/>
        </w:rPr>
        <w:t>，在检索部分可以点击查看文献。</w:t>
      </w:r>
    </w:p>
    <w:p w14:paraId="486C5B32">
      <w:pPr>
        <w:spacing w:before="120"/>
        <w:jc w:val="center"/>
        <w:rPr>
          <w:lang w:eastAsia="zh-CN"/>
        </w:rPr>
      </w:pPr>
      <w:r>
        <w:drawing>
          <wp:inline distT="0" distB="0" distL="114300" distR="114300">
            <wp:extent cx="5476240" cy="3001010"/>
            <wp:effectExtent l="0" t="0" r="10160" b="8890"/>
            <wp:docPr id="80"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15"/>
                    <pic:cNvPicPr>
                      <a:picLocks noChangeAspect="1"/>
                    </pic:cNvPicPr>
                  </pic:nvPicPr>
                  <pic:blipFill>
                    <a:blip r:embed="rId17"/>
                    <a:stretch>
                      <a:fillRect/>
                    </a:stretch>
                  </pic:blipFill>
                  <pic:spPr>
                    <a:xfrm>
                      <a:off x="0" y="0"/>
                      <a:ext cx="5476240" cy="3001010"/>
                    </a:xfrm>
                    <a:prstGeom prst="rect">
                      <a:avLst/>
                    </a:prstGeom>
                    <a:noFill/>
                    <a:ln>
                      <a:noFill/>
                    </a:ln>
                  </pic:spPr>
                </pic:pic>
              </a:graphicData>
            </a:graphic>
          </wp:inline>
        </w:drawing>
      </w:r>
    </w:p>
    <w:p w14:paraId="4E943566">
      <w:pPr>
        <w:spacing w:before="120"/>
        <w:jc w:val="center"/>
        <w:rPr>
          <w:rFonts w:hint="eastAsia"/>
          <w:lang w:eastAsia="zh-CN"/>
        </w:rPr>
      </w:pPr>
    </w:p>
    <w:p w14:paraId="7FF35F48">
      <w:pPr>
        <w:pStyle w:val="4"/>
        <w:rPr>
          <w:lang w:eastAsia="zh-CN"/>
        </w:rPr>
      </w:pPr>
      <w:r>
        <w:rPr>
          <w:lang w:eastAsia="zh-CN"/>
        </w:rPr>
        <w:t>2.1.</w:t>
      </w:r>
      <w:r>
        <w:rPr>
          <w:rFonts w:hint="eastAsia"/>
          <w:lang w:eastAsia="zh-CN"/>
        </w:rPr>
        <w:t>4</w:t>
      </w:r>
      <w:r>
        <w:rPr>
          <w:lang w:eastAsia="zh-CN"/>
        </w:rPr>
        <w:t xml:space="preserve"> 学科/领域专业问答</w:t>
      </w:r>
    </w:p>
    <w:p w14:paraId="369B505B">
      <w:pPr>
        <w:rPr>
          <w:lang w:eastAsia="zh-CN"/>
        </w:rPr>
      </w:pPr>
      <w:r>
        <w:rPr>
          <w:lang w:eastAsia="zh-CN"/>
        </w:rPr>
        <w:t>支持用户按学科/专业/领域选择垂域智能体，在不同学科（如法学、医学等）/专业/领域的检索中，能够针对性地基于专业学科AI知识库进行精准问答与知识检索，回答来源于知识库中的</w:t>
      </w:r>
      <w:r>
        <w:rPr>
          <w:rFonts w:hint="eastAsia"/>
          <w:lang w:eastAsia="zh-CN"/>
        </w:rPr>
        <w:t>内容</w:t>
      </w:r>
      <w:r>
        <w:rPr>
          <w:lang w:eastAsia="zh-CN"/>
        </w:rPr>
        <w:t>。</w:t>
      </w:r>
      <w:r>
        <w:rPr>
          <w:rFonts w:hint="eastAsia"/>
          <w:lang w:eastAsia="zh-CN"/>
        </w:rPr>
        <w:t>用户可以根据个人需求选择是否联网。</w:t>
      </w:r>
    </w:p>
    <w:p w14:paraId="7F668EFE">
      <w:pPr>
        <w:rPr>
          <w:lang w:eastAsia="zh-CN"/>
        </w:rPr>
      </w:pPr>
      <w:r>
        <w:drawing>
          <wp:inline distT="0" distB="0" distL="0" distR="0">
            <wp:extent cx="5486400" cy="2439670"/>
            <wp:effectExtent l="0" t="0" r="0" b="0"/>
            <wp:docPr id="28211208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112088" name="图片 1"/>
                    <pic:cNvPicPr>
                      <a:picLocks noChangeAspect="1"/>
                    </pic:cNvPicPr>
                  </pic:nvPicPr>
                  <pic:blipFill>
                    <a:blip r:embed="rId18"/>
                    <a:stretch>
                      <a:fillRect/>
                    </a:stretch>
                  </pic:blipFill>
                  <pic:spPr>
                    <a:xfrm>
                      <a:off x="0" y="0"/>
                      <a:ext cx="5486400" cy="2439670"/>
                    </a:xfrm>
                    <a:prstGeom prst="rect">
                      <a:avLst/>
                    </a:prstGeom>
                  </pic:spPr>
                </pic:pic>
              </a:graphicData>
            </a:graphic>
          </wp:inline>
        </w:drawing>
      </w:r>
    </w:p>
    <w:p w14:paraId="2262D6BE">
      <w:pPr>
        <w:rPr>
          <w:rFonts w:hint="eastAsia"/>
          <w:lang w:eastAsia="zh-CN"/>
        </w:rPr>
      </w:pPr>
    </w:p>
    <w:p w14:paraId="1C88A19C">
      <w:pPr>
        <w:pStyle w:val="3"/>
        <w:rPr>
          <w:lang w:eastAsia="zh-CN"/>
        </w:rPr>
      </w:pPr>
      <w:r>
        <w:rPr>
          <w:lang w:eastAsia="zh-CN"/>
        </w:rPr>
        <w:t>2.</w:t>
      </w:r>
      <w:r>
        <w:rPr>
          <w:rFonts w:hint="eastAsia"/>
          <w:lang w:eastAsia="zh-CN"/>
        </w:rPr>
        <w:t>2</w:t>
      </w:r>
      <w:r>
        <w:rPr>
          <w:lang w:eastAsia="zh-CN"/>
        </w:rPr>
        <w:t xml:space="preserve"> 学术追踪</w:t>
      </w:r>
    </w:p>
    <w:p w14:paraId="40AC908C">
      <w:pPr>
        <w:rPr>
          <w:lang w:eastAsia="zh-CN"/>
        </w:rPr>
      </w:pPr>
      <w:r>
        <w:rPr>
          <w:rFonts w:hint="eastAsia"/>
          <w:lang w:eastAsia="zh-CN"/>
        </w:rPr>
        <w:t>支持</w:t>
      </w:r>
      <w:r>
        <w:rPr>
          <w:lang w:eastAsia="zh-CN"/>
        </w:rPr>
        <w:t>用户</w:t>
      </w:r>
      <w:r>
        <w:rPr>
          <w:rFonts w:hint="eastAsia"/>
          <w:lang w:eastAsia="zh-CN"/>
        </w:rPr>
        <w:t>输入</w:t>
      </w:r>
      <w:r>
        <w:rPr>
          <w:lang w:eastAsia="zh-CN"/>
        </w:rPr>
        <w:t>具体的研究问题等角度来设置兴趣点、追踪期刊、关注学者、学术顶会以及预印本</w:t>
      </w:r>
      <w:r>
        <w:rPr>
          <w:rFonts w:hint="eastAsia"/>
          <w:lang w:eastAsia="zh-CN"/>
        </w:rPr>
        <w:t>，</w:t>
      </w:r>
      <w:r>
        <w:rPr>
          <w:lang w:eastAsia="zh-CN"/>
        </w:rPr>
        <w:t>自动筛选并推送最新的</w:t>
      </w:r>
      <w:r>
        <w:rPr>
          <w:rFonts w:hint="eastAsia"/>
          <w:lang w:eastAsia="zh-CN"/>
        </w:rPr>
        <w:t>学术资源</w:t>
      </w:r>
      <w:r>
        <w:rPr>
          <w:lang w:eastAsia="zh-CN"/>
        </w:rPr>
        <w:t>，确保用户不错过重要的研究动态。</w:t>
      </w:r>
    </w:p>
    <w:p w14:paraId="37323183">
      <w:pPr>
        <w:pStyle w:val="4"/>
        <w:rPr>
          <w:lang w:eastAsia="zh-CN"/>
        </w:rPr>
      </w:pPr>
      <w:r>
        <w:rPr>
          <w:lang w:eastAsia="zh-CN"/>
        </w:rPr>
        <w:t>2.</w:t>
      </w:r>
      <w:r>
        <w:rPr>
          <w:rFonts w:hint="eastAsia"/>
          <w:lang w:eastAsia="zh-CN"/>
        </w:rPr>
        <w:t>2</w:t>
      </w:r>
      <w:r>
        <w:rPr>
          <w:lang w:eastAsia="zh-CN"/>
        </w:rPr>
        <w:t>.1 研究兴趣</w:t>
      </w:r>
    </w:p>
    <w:p w14:paraId="1BA24296">
      <w:pPr>
        <w:rPr>
          <w:lang w:eastAsia="zh-CN"/>
        </w:rPr>
      </w:pPr>
      <w:r>
        <w:rPr>
          <w:lang w:eastAsia="zh-CN"/>
        </w:rPr>
        <w:t>新增研究兴趣：输入研究兴趣、研究内容，根据输入的内容自动生成、推荐相关研究兴趣给用户，用户可以根据推荐自主选择感兴趣的学术方向点击「追踪」追踪</w:t>
      </w:r>
      <w:r>
        <w:rPr>
          <w:rFonts w:hint="eastAsia"/>
          <w:lang w:eastAsia="zh-CN"/>
        </w:rPr>
        <w:t>资源</w:t>
      </w:r>
      <w:r>
        <w:rPr>
          <w:lang w:eastAsia="zh-CN"/>
        </w:rPr>
        <w:t>。</w:t>
      </w:r>
    </w:p>
    <w:p w14:paraId="3AE13FB9">
      <w:pPr>
        <w:pStyle w:val="168"/>
        <w:spacing w:line="360" w:lineRule="auto"/>
        <w:jc w:val="center"/>
        <w:rPr>
          <w:rFonts w:hint="eastAsia" w:ascii="微软雅黑" w:hAnsi="微软雅黑" w:eastAsia="微软雅黑"/>
        </w:rPr>
      </w:pPr>
      <w:r>
        <w:drawing>
          <wp:inline distT="0" distB="0" distL="114300" distR="114300">
            <wp:extent cx="5479415" cy="3378835"/>
            <wp:effectExtent l="0" t="0" r="6985" b="12065"/>
            <wp:docPr id="8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16"/>
                    <pic:cNvPicPr>
                      <a:picLocks noChangeAspect="1"/>
                    </pic:cNvPicPr>
                  </pic:nvPicPr>
                  <pic:blipFill>
                    <a:blip r:embed="rId19"/>
                    <a:stretch>
                      <a:fillRect/>
                    </a:stretch>
                  </pic:blipFill>
                  <pic:spPr>
                    <a:xfrm>
                      <a:off x="0" y="0"/>
                      <a:ext cx="5479415" cy="3378835"/>
                    </a:xfrm>
                    <a:prstGeom prst="rect">
                      <a:avLst/>
                    </a:prstGeom>
                    <a:noFill/>
                    <a:ln>
                      <a:noFill/>
                    </a:ln>
                  </pic:spPr>
                </pic:pic>
              </a:graphicData>
            </a:graphic>
          </wp:inline>
        </w:drawing>
      </w:r>
    </w:p>
    <w:p w14:paraId="6E565DC4">
      <w:pPr>
        <w:pStyle w:val="18"/>
        <w:rPr>
          <w:lang w:eastAsia="zh-CN"/>
        </w:rPr>
      </w:pPr>
      <w:r>
        <w:rPr>
          <w:rFonts w:hint="eastAsia"/>
          <w:lang w:eastAsia="zh-CN"/>
        </w:rPr>
        <w:t>针对追踪的文献，</w:t>
      </w:r>
      <w:r>
        <w:rPr>
          <w:lang w:eastAsia="zh-CN"/>
        </w:rPr>
        <w:t>可以勾选多篇</w:t>
      </w:r>
      <w:r>
        <w:rPr>
          <w:rFonts w:hint="eastAsia"/>
          <w:lang w:eastAsia="zh-CN"/>
        </w:rPr>
        <w:t>通过</w:t>
      </w:r>
      <w:r>
        <w:rPr>
          <w:lang w:eastAsia="zh-CN"/>
        </w:rPr>
        <w:t>AI速读对比观点、方法、结论以及总结摘要。</w:t>
      </w:r>
    </w:p>
    <w:p w14:paraId="025825F0">
      <w:pPr>
        <w:pStyle w:val="18"/>
        <w:rPr>
          <w:lang w:eastAsia="zh-CN"/>
        </w:rPr>
      </w:pPr>
      <w:r>
        <w:rPr>
          <w:lang w:eastAsia="zh-CN"/>
        </w:rPr>
        <w:t>AI速览可以对当前资源进行总结，快速提炼文献的核心内容和关键创新点；</w:t>
      </w:r>
      <w:r>
        <w:rPr>
          <w:rFonts w:hint="eastAsia"/>
          <w:lang w:eastAsia="zh-CN"/>
        </w:rPr>
        <w:t>同时可以通过“摘录”将文献加入到“知识星链”里，方便后续的管理学习。还可将速览结果生成海报；可根据需要自行选择将速览后的内容进行下载。</w:t>
      </w:r>
    </w:p>
    <w:p w14:paraId="0AB413E0">
      <w:pPr>
        <w:pStyle w:val="18"/>
        <w:numPr>
          <w:ilvl w:val="0"/>
          <w:numId w:val="0"/>
        </w:numPr>
        <w:rPr>
          <w:lang w:eastAsia="zh-CN"/>
        </w:rPr>
      </w:pPr>
      <w:r>
        <w:drawing>
          <wp:inline distT="0" distB="0" distL="114300" distR="114300">
            <wp:extent cx="5476240" cy="2786380"/>
            <wp:effectExtent l="0" t="0" r="10160" b="13970"/>
            <wp:docPr id="91"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26"/>
                    <pic:cNvPicPr>
                      <a:picLocks noChangeAspect="1"/>
                    </pic:cNvPicPr>
                  </pic:nvPicPr>
                  <pic:blipFill>
                    <a:blip r:embed="rId20"/>
                    <a:stretch>
                      <a:fillRect/>
                    </a:stretch>
                  </pic:blipFill>
                  <pic:spPr>
                    <a:xfrm>
                      <a:off x="0" y="0"/>
                      <a:ext cx="5476240" cy="2786380"/>
                    </a:xfrm>
                    <a:prstGeom prst="rect">
                      <a:avLst/>
                    </a:prstGeom>
                    <a:noFill/>
                    <a:ln>
                      <a:noFill/>
                    </a:ln>
                  </pic:spPr>
                </pic:pic>
              </a:graphicData>
            </a:graphic>
          </wp:inline>
        </w:drawing>
      </w:r>
    </w:p>
    <w:p w14:paraId="396B27E2">
      <w:pPr>
        <w:pStyle w:val="18"/>
        <w:rPr>
          <w:lang w:eastAsia="zh-CN"/>
        </w:rPr>
      </w:pPr>
      <w:r>
        <w:rPr>
          <w:rFonts w:hint="eastAsia"/>
          <w:lang w:eastAsia="zh-CN"/>
        </w:rPr>
        <w:t>后续有新的需要追踪方向，可以通过新增来实现。</w:t>
      </w:r>
    </w:p>
    <w:p w14:paraId="5EE5D9B7">
      <w:pPr>
        <w:pStyle w:val="18"/>
        <w:rPr>
          <w:lang w:eastAsia="zh-CN"/>
        </w:rPr>
      </w:pPr>
      <w:r>
        <w:rPr>
          <w:rFonts w:hint="eastAsia"/>
          <w:lang w:eastAsia="zh-CN"/>
        </w:rPr>
        <w:t>可以按照话题相关性、文献时间来进行文献排序，同时可以按照语言来筛选。如果此批次的文献不能满足需求可以通过“换一换”重新进行文献的追踪。</w:t>
      </w:r>
    </w:p>
    <w:p w14:paraId="32DE1D1E">
      <w:pPr>
        <w:pStyle w:val="18"/>
        <w:numPr>
          <w:ilvl w:val="0"/>
          <w:numId w:val="0"/>
        </w:numPr>
        <w:rPr>
          <w:lang w:eastAsia="zh-CN"/>
        </w:rPr>
      </w:pPr>
      <w:r>
        <w:drawing>
          <wp:inline distT="0" distB="0" distL="114300" distR="114300">
            <wp:extent cx="4880610" cy="2159000"/>
            <wp:effectExtent l="0" t="0" r="15240" b="12700"/>
            <wp:docPr id="88"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23"/>
                    <pic:cNvPicPr>
                      <a:picLocks noChangeAspect="1"/>
                    </pic:cNvPicPr>
                  </pic:nvPicPr>
                  <pic:blipFill>
                    <a:blip r:embed="rId21"/>
                    <a:srcRect b="19824"/>
                    <a:stretch>
                      <a:fillRect/>
                    </a:stretch>
                  </pic:blipFill>
                  <pic:spPr>
                    <a:xfrm>
                      <a:off x="0" y="0"/>
                      <a:ext cx="4880610" cy="2159000"/>
                    </a:xfrm>
                    <a:prstGeom prst="rect">
                      <a:avLst/>
                    </a:prstGeom>
                    <a:noFill/>
                    <a:ln>
                      <a:noFill/>
                    </a:ln>
                  </pic:spPr>
                </pic:pic>
              </a:graphicData>
            </a:graphic>
          </wp:inline>
        </w:drawing>
      </w:r>
    </w:p>
    <w:p w14:paraId="0E0FE75C">
      <w:pPr>
        <w:pStyle w:val="18"/>
        <w:rPr>
          <w:lang w:eastAsia="zh-CN"/>
        </w:rPr>
      </w:pPr>
      <w:r>
        <w:rPr>
          <w:rFonts w:hint="eastAsia"/>
          <w:lang w:eastAsia="zh-CN"/>
        </w:rPr>
        <w:t>开启“选择多篇”功能时可以与选中的文献进行对话。</w:t>
      </w:r>
    </w:p>
    <w:p w14:paraId="132B77A3">
      <w:pPr>
        <w:pStyle w:val="18"/>
        <w:numPr>
          <w:ilvl w:val="0"/>
          <w:numId w:val="0"/>
        </w:numPr>
      </w:pPr>
      <w:r>
        <w:drawing>
          <wp:inline distT="0" distB="0" distL="114300" distR="114300">
            <wp:extent cx="5485765" cy="2992120"/>
            <wp:effectExtent l="0" t="0" r="635" b="17780"/>
            <wp:docPr id="89"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24"/>
                    <pic:cNvPicPr>
                      <a:picLocks noChangeAspect="1"/>
                    </pic:cNvPicPr>
                  </pic:nvPicPr>
                  <pic:blipFill>
                    <a:blip r:embed="rId22"/>
                    <a:stretch>
                      <a:fillRect/>
                    </a:stretch>
                  </pic:blipFill>
                  <pic:spPr>
                    <a:xfrm>
                      <a:off x="0" y="0"/>
                      <a:ext cx="5485765" cy="2992120"/>
                    </a:xfrm>
                    <a:prstGeom prst="rect">
                      <a:avLst/>
                    </a:prstGeom>
                    <a:noFill/>
                    <a:ln>
                      <a:noFill/>
                    </a:ln>
                  </pic:spPr>
                </pic:pic>
              </a:graphicData>
            </a:graphic>
          </wp:inline>
        </w:drawing>
      </w:r>
    </w:p>
    <w:p w14:paraId="05995912">
      <w:pPr>
        <w:pStyle w:val="4"/>
        <w:rPr>
          <w:lang w:eastAsia="zh-CN"/>
        </w:rPr>
      </w:pPr>
      <w:r>
        <w:rPr>
          <w:lang w:eastAsia="zh-CN"/>
        </w:rPr>
        <w:t>2.</w:t>
      </w:r>
      <w:r>
        <w:rPr>
          <w:rFonts w:hint="eastAsia"/>
          <w:lang w:eastAsia="zh-CN"/>
        </w:rPr>
        <w:t>2</w:t>
      </w:r>
      <w:r>
        <w:rPr>
          <w:lang w:eastAsia="zh-CN"/>
        </w:rPr>
        <w:t>.2 学术期刊</w:t>
      </w:r>
    </w:p>
    <w:p w14:paraId="66FACB7F">
      <w:pPr>
        <w:rPr>
          <w:lang w:eastAsia="zh-CN"/>
        </w:rPr>
      </w:pPr>
      <w:r>
        <w:rPr>
          <w:lang w:eastAsia="zh-CN"/>
        </w:rPr>
        <w:t>根据研究兴趣，订阅期刊，推送相关的最新研究成果、文章。</w:t>
      </w:r>
    </w:p>
    <w:p w14:paraId="2D4256F6">
      <w:pPr>
        <w:pStyle w:val="18"/>
        <w:numPr>
          <w:ilvl w:val="0"/>
          <w:numId w:val="0"/>
        </w:numPr>
        <w:jc w:val="center"/>
      </w:pPr>
      <w:r>
        <w:rPr>
          <w:lang w:eastAsia="zh-CN"/>
        </w:rPr>
        <w:t>新增关注期刊：输入研究兴趣，推荐相关期刊给用户，点击「追踪」进行追踪。</w:t>
      </w:r>
      <w:r>
        <mc:AlternateContent>
          <mc:Choice Requires="wps">
            <w:drawing>
              <wp:anchor distT="0" distB="0" distL="114300" distR="114300" simplePos="0" relativeHeight="251661312" behindDoc="0" locked="0" layoutInCell="1" allowOverlap="1">
                <wp:simplePos x="0" y="0"/>
                <wp:positionH relativeFrom="column">
                  <wp:posOffset>911860</wp:posOffset>
                </wp:positionH>
                <wp:positionV relativeFrom="paragraph">
                  <wp:posOffset>1897380</wp:posOffset>
                </wp:positionV>
                <wp:extent cx="3808730" cy="657225"/>
                <wp:effectExtent l="13970" t="13970" r="25400" b="14605"/>
                <wp:wrapNone/>
                <wp:docPr id="59" name="矩形 59"/>
                <wp:cNvGraphicFramePr/>
                <a:graphic xmlns:a="http://schemas.openxmlformats.org/drawingml/2006/main">
                  <a:graphicData uri="http://schemas.microsoft.com/office/word/2010/wordprocessingShape">
                    <wps:wsp>
                      <wps:cNvSpPr/>
                      <wps:spPr>
                        <a:xfrm>
                          <a:off x="0" y="0"/>
                          <a:ext cx="3808730" cy="657225"/>
                        </a:xfrm>
                        <a:prstGeom prst="rect">
                          <a:avLst/>
                        </a:prstGeom>
                        <a:ln w="28575">
                          <a:solidFill>
                            <a:srgbClr val="C00000"/>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71.8pt;margin-top:149.4pt;height:51.75pt;width:299.9pt;z-index:251661312;v-text-anchor:middle;mso-width-relative:page;mso-height-relative:page;" filled="f" stroked="t" coordsize="21600,21600" o:gfxdata="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Yv3e/ZAAAACwEAAA8AAAAAAAAAAQAgAAAA&#10;IgAAAGRycy9kb3ducmV2LnhtbFBLAQIUABQAAAAIAIdO4kDvBvgCQwIAAGgEAAAOAAAAAAAAAAEA&#10;IAAAACgBAABkcnMvZTJvRG9jLnhtbFBLBQYAAAAABgAGAFkBAADdBQAAAAAA&#10;">
                <v:fill on="f" focussize="0,0"/>
                <v:stroke weight="2.25pt" color="#C00000 [3204]" joinstyle="round"/>
                <v:imagedata o:title=""/>
                <o:lock v:ext="edit" aspectratio="f"/>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4143375</wp:posOffset>
                </wp:positionH>
                <wp:positionV relativeFrom="paragraph">
                  <wp:posOffset>1018540</wp:posOffset>
                </wp:positionV>
                <wp:extent cx="523875" cy="390525"/>
                <wp:effectExtent l="13970" t="13970" r="14605" b="14605"/>
                <wp:wrapNone/>
                <wp:docPr id="58" name="矩形 58"/>
                <wp:cNvGraphicFramePr/>
                <a:graphic xmlns:a="http://schemas.openxmlformats.org/drawingml/2006/main">
                  <a:graphicData uri="http://schemas.microsoft.com/office/word/2010/wordprocessingShape">
                    <wps:wsp>
                      <wps:cNvSpPr/>
                      <wps:spPr>
                        <a:xfrm>
                          <a:off x="5286375" y="3094990"/>
                          <a:ext cx="523875" cy="390525"/>
                        </a:xfrm>
                        <a:prstGeom prst="rect">
                          <a:avLst/>
                        </a:prstGeom>
                        <a:ln w="28575">
                          <a:solidFill>
                            <a:srgbClr val="C00000"/>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26.25pt;margin-top:80.2pt;height:30.75pt;width:41.25pt;z-index:251660288;v-text-anchor:middle;mso-width-relative:page;mso-height-relative:page;" filled="f" stroked="t" coordsize="21600,21600" o:gfxdata="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3fcFQ9kAAAALAQAADwAAAAAA&#10;AAABACAAAAAiAAAAZHJzL2Rvd25yZXYueG1sUEsBAhQAFAAAAAgAh07iQKSl/LNLAgAAcwQAAA4A&#10;AAAAAAAAAQAgAAAAKAEAAGRycy9lMm9Eb2MueG1sUEsFBgAAAAAGAAYAWQEAAOUFAAAAAAAA&#10;">
                <v:fill on="f" focussize="0,0"/>
                <v:stroke weight="2.25pt" color="#C00000 [3204]" joinstyle="round"/>
                <v:imagedata o:title=""/>
                <o:lock v:ext="edit" aspectratio="f"/>
              </v:rect>
            </w:pict>
          </mc:Fallback>
        </mc:AlternateContent>
      </w:r>
      <w:r>
        <w:drawing>
          <wp:inline distT="0" distB="0" distL="114300" distR="114300">
            <wp:extent cx="5482590" cy="2953385"/>
            <wp:effectExtent l="0" t="0" r="0" b="0"/>
            <wp:docPr id="92"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27"/>
                    <pic:cNvPicPr>
                      <a:picLocks noChangeAspect="1"/>
                    </pic:cNvPicPr>
                  </pic:nvPicPr>
                  <pic:blipFill>
                    <a:blip r:embed="rId23"/>
                    <a:srcRect b="53039"/>
                    <a:stretch>
                      <a:fillRect/>
                    </a:stretch>
                  </pic:blipFill>
                  <pic:spPr>
                    <a:xfrm>
                      <a:off x="0" y="0"/>
                      <a:ext cx="5482590" cy="2953385"/>
                    </a:xfrm>
                    <a:prstGeom prst="rect">
                      <a:avLst/>
                    </a:prstGeom>
                    <a:noFill/>
                    <a:ln>
                      <a:noFill/>
                    </a:ln>
                  </pic:spPr>
                </pic:pic>
              </a:graphicData>
            </a:graphic>
          </wp:inline>
        </w:drawing>
      </w:r>
    </w:p>
    <w:p w14:paraId="650EEF49">
      <w:pPr>
        <w:pStyle w:val="18"/>
      </w:pPr>
      <w:r>
        <w:rPr>
          <w:rFonts w:hint="eastAsia"/>
          <w:lang w:eastAsia="zh-CN"/>
        </w:rPr>
        <w:t>按期</w:t>
      </w:r>
      <w:r>
        <w:rPr>
          <w:lang w:eastAsia="zh-CN"/>
        </w:rPr>
        <w:t>推送</w:t>
      </w:r>
      <w:r>
        <w:rPr>
          <w:rFonts w:hint="eastAsia"/>
          <w:lang w:eastAsia="zh-CN"/>
        </w:rPr>
        <w:t>期刊</w:t>
      </w:r>
      <w:r>
        <w:rPr>
          <w:lang w:eastAsia="zh-CN"/>
        </w:rPr>
        <w:t>文章。</w:t>
      </w:r>
      <w:r>
        <w:t>可以在右侧筛选</w:t>
      </w:r>
      <w:r>
        <w:rPr>
          <w:rFonts w:hint="eastAsia"/>
          <w:lang w:eastAsia="zh-CN"/>
        </w:rPr>
        <w:t>期数</w:t>
      </w:r>
      <w:r>
        <w:t>。</w:t>
      </w:r>
    </w:p>
    <w:p w14:paraId="08FEAE25">
      <w:pPr>
        <w:pStyle w:val="18"/>
        <w:numPr>
          <w:ilvl w:val="0"/>
          <w:numId w:val="0"/>
        </w:numPr>
        <w:jc w:val="center"/>
      </w:pPr>
      <w:r>
        <w:drawing>
          <wp:inline distT="0" distB="0" distL="114300" distR="114300">
            <wp:extent cx="5475605" cy="2878455"/>
            <wp:effectExtent l="0" t="0" r="10795" b="17145"/>
            <wp:docPr id="94"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29"/>
                    <pic:cNvPicPr>
                      <a:picLocks noChangeAspect="1"/>
                    </pic:cNvPicPr>
                  </pic:nvPicPr>
                  <pic:blipFill>
                    <a:blip r:embed="rId24"/>
                    <a:stretch>
                      <a:fillRect/>
                    </a:stretch>
                  </pic:blipFill>
                  <pic:spPr>
                    <a:xfrm>
                      <a:off x="0" y="0"/>
                      <a:ext cx="5475605" cy="2878455"/>
                    </a:xfrm>
                    <a:prstGeom prst="rect">
                      <a:avLst/>
                    </a:prstGeom>
                    <a:noFill/>
                    <a:ln>
                      <a:noFill/>
                    </a:ln>
                  </pic:spPr>
                </pic:pic>
              </a:graphicData>
            </a:graphic>
          </wp:inline>
        </w:drawing>
      </w:r>
    </w:p>
    <w:p w14:paraId="2D6B8720">
      <w:pPr>
        <w:pStyle w:val="18"/>
        <w:rPr>
          <w:lang w:eastAsia="zh-CN"/>
        </w:rPr>
      </w:pPr>
      <w:r>
        <w:rPr>
          <w:lang w:eastAsia="zh-CN"/>
        </w:rPr>
        <w:t>AI速览：对一期的文章进行AI总结，快速提炼文献的核心内容和关键创新点</w:t>
      </w:r>
    </w:p>
    <w:p w14:paraId="112BAD9F">
      <w:pPr>
        <w:pStyle w:val="18"/>
        <w:numPr>
          <w:ilvl w:val="0"/>
          <w:numId w:val="0"/>
        </w:numPr>
        <w:jc w:val="center"/>
        <w:rPr>
          <w:lang w:eastAsia="zh-CN"/>
        </w:rPr>
      </w:pPr>
    </w:p>
    <w:p w14:paraId="53B05BD1">
      <w:pPr>
        <w:pStyle w:val="18"/>
        <w:rPr>
          <w:lang w:eastAsia="zh-CN"/>
        </w:rPr>
      </w:pPr>
      <w:r>
        <w:rPr>
          <w:lang w:eastAsia="zh-CN"/>
        </w:rPr>
        <w:t>期刊对话：支持对期刊进行快速对话，获取期刊的核心要点、重要研究内容，把握期刊的实时动向。</w:t>
      </w:r>
    </w:p>
    <w:p w14:paraId="2FBF3D77">
      <w:pPr>
        <w:pStyle w:val="18"/>
        <w:numPr>
          <w:ilvl w:val="0"/>
          <w:numId w:val="0"/>
        </w:numPr>
        <w:jc w:val="center"/>
      </w:pPr>
      <w:r>
        <w:drawing>
          <wp:inline distT="0" distB="0" distL="0" distR="0">
            <wp:extent cx="5486400" cy="2826385"/>
            <wp:effectExtent l="0" t="0" r="0" b="0"/>
            <wp:docPr id="208470387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703878" name="图片 1"/>
                    <pic:cNvPicPr>
                      <a:picLocks noChangeAspect="1"/>
                    </pic:cNvPicPr>
                  </pic:nvPicPr>
                  <pic:blipFill>
                    <a:blip r:embed="rId25"/>
                    <a:stretch>
                      <a:fillRect/>
                    </a:stretch>
                  </pic:blipFill>
                  <pic:spPr>
                    <a:xfrm>
                      <a:off x="0" y="0"/>
                      <a:ext cx="5486400" cy="2826385"/>
                    </a:xfrm>
                    <a:prstGeom prst="rect">
                      <a:avLst/>
                    </a:prstGeom>
                  </pic:spPr>
                </pic:pic>
              </a:graphicData>
            </a:graphic>
          </wp:inline>
        </w:drawing>
      </w:r>
    </w:p>
    <w:p w14:paraId="56A5BE38">
      <w:pPr>
        <w:pStyle w:val="4"/>
        <w:rPr>
          <w:lang w:eastAsia="zh-CN"/>
        </w:rPr>
      </w:pPr>
      <w:r>
        <w:rPr>
          <w:lang w:eastAsia="zh-CN"/>
        </w:rPr>
        <w:t>2.</w:t>
      </w:r>
      <w:r>
        <w:rPr>
          <w:rFonts w:hint="eastAsia"/>
          <w:lang w:eastAsia="zh-CN"/>
        </w:rPr>
        <w:t>2</w:t>
      </w:r>
      <w:r>
        <w:rPr>
          <w:lang w:eastAsia="zh-CN"/>
        </w:rPr>
        <w:t>.3 学者</w:t>
      </w:r>
    </w:p>
    <w:p w14:paraId="2F7F48D4">
      <w:pPr>
        <w:rPr>
          <w:lang w:eastAsia="zh-CN"/>
        </w:rPr>
      </w:pPr>
      <w:r>
        <w:rPr>
          <w:lang w:eastAsia="zh-CN"/>
        </w:rPr>
        <w:t>根据研究兴趣，关注相关领域的学者，推送学者的最新研究成果。</w:t>
      </w:r>
    </w:p>
    <w:p w14:paraId="4119C8BA">
      <w:pPr>
        <w:pStyle w:val="18"/>
        <w:rPr>
          <w:lang w:eastAsia="zh-CN"/>
        </w:rPr>
      </w:pPr>
      <w:r>
        <w:rPr>
          <w:lang w:eastAsia="zh-CN"/>
        </w:rPr>
        <w:t>关注学者：输入研究兴趣或方向，</w:t>
      </w:r>
      <w:r>
        <w:rPr>
          <w:rFonts w:hint="eastAsia"/>
          <w:lang w:eastAsia="zh-CN"/>
        </w:rPr>
        <w:t>会推荐相关研究方向的学者，点击即可追踪</w:t>
      </w:r>
      <w:r>
        <w:rPr>
          <w:lang w:eastAsia="zh-CN"/>
        </w:rPr>
        <w:t>学者。</w:t>
      </w:r>
    </w:p>
    <w:p w14:paraId="15366E00">
      <w:pPr>
        <w:pStyle w:val="18"/>
        <w:numPr>
          <w:ilvl w:val="0"/>
          <w:numId w:val="0"/>
        </w:numPr>
        <w:jc w:val="center"/>
        <w:rPr>
          <w:lang w:eastAsia="zh-CN"/>
        </w:rPr>
      </w:pPr>
    </w:p>
    <w:p w14:paraId="3BFE0AF2">
      <w:pPr>
        <w:pStyle w:val="18"/>
        <w:numPr>
          <w:ilvl w:val="0"/>
          <w:numId w:val="0"/>
        </w:numPr>
      </w:pPr>
      <w:r>
        <w:drawing>
          <wp:inline distT="0" distB="0" distL="114300" distR="114300">
            <wp:extent cx="5475605" cy="2986405"/>
            <wp:effectExtent l="0" t="0" r="10795" b="4445"/>
            <wp:docPr id="99"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34"/>
                    <pic:cNvPicPr>
                      <a:picLocks noChangeAspect="1"/>
                    </pic:cNvPicPr>
                  </pic:nvPicPr>
                  <pic:blipFill>
                    <a:blip r:embed="rId26"/>
                    <a:stretch>
                      <a:fillRect/>
                    </a:stretch>
                  </pic:blipFill>
                  <pic:spPr>
                    <a:xfrm>
                      <a:off x="0" y="0"/>
                      <a:ext cx="5475605" cy="2986405"/>
                    </a:xfrm>
                    <a:prstGeom prst="rect">
                      <a:avLst/>
                    </a:prstGeom>
                    <a:noFill/>
                    <a:ln>
                      <a:noFill/>
                    </a:ln>
                  </pic:spPr>
                </pic:pic>
              </a:graphicData>
            </a:graphic>
          </wp:inline>
        </w:drawing>
      </w:r>
    </w:p>
    <w:p w14:paraId="1BF6CCB8">
      <w:pPr>
        <w:pStyle w:val="18"/>
        <w:rPr>
          <w:lang w:eastAsia="zh-CN"/>
        </w:rPr>
      </w:pPr>
      <w:r>
        <w:rPr>
          <w:lang w:eastAsia="zh-CN"/>
        </w:rPr>
        <w:t>AI速览：对学者的研究进行AI总结，快速提炼文献的核心内容和关键创新点</w:t>
      </w:r>
    </w:p>
    <w:p w14:paraId="66186A69">
      <w:pPr>
        <w:pStyle w:val="18"/>
        <w:numPr>
          <w:ilvl w:val="0"/>
          <w:numId w:val="0"/>
        </w:numPr>
        <w:jc w:val="center"/>
        <w:rPr>
          <w:lang w:eastAsia="zh-CN"/>
        </w:rPr>
      </w:pPr>
    </w:p>
    <w:p w14:paraId="51B7277E">
      <w:pPr>
        <w:pStyle w:val="18"/>
        <w:rPr>
          <w:lang w:eastAsia="zh-CN"/>
        </w:rPr>
      </w:pPr>
      <w:r>
        <w:rPr>
          <w:lang w:eastAsia="zh-CN"/>
        </w:rPr>
        <w:t>学者对话：基于学者的研究成果和研究方向</w:t>
      </w:r>
      <w:r>
        <w:rPr>
          <w:rFonts w:hint="eastAsia"/>
          <w:lang w:eastAsia="zh-CN"/>
        </w:rPr>
        <w:t>与</w:t>
      </w:r>
      <w:r>
        <w:rPr>
          <w:lang w:eastAsia="zh-CN"/>
        </w:rPr>
        <w:t>学者对话。</w:t>
      </w:r>
    </w:p>
    <w:p w14:paraId="7A72F572">
      <w:pPr>
        <w:pStyle w:val="18"/>
        <w:numPr>
          <w:ilvl w:val="0"/>
          <w:numId w:val="0"/>
        </w:numPr>
        <w:jc w:val="center"/>
      </w:pPr>
      <w:r>
        <w:drawing>
          <wp:inline distT="0" distB="0" distL="114300" distR="114300">
            <wp:extent cx="5485765" cy="3051810"/>
            <wp:effectExtent l="0" t="0" r="635" b="15240"/>
            <wp:docPr id="101"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36"/>
                    <pic:cNvPicPr>
                      <a:picLocks noChangeAspect="1"/>
                    </pic:cNvPicPr>
                  </pic:nvPicPr>
                  <pic:blipFill>
                    <a:blip r:embed="rId27"/>
                    <a:stretch>
                      <a:fillRect/>
                    </a:stretch>
                  </pic:blipFill>
                  <pic:spPr>
                    <a:xfrm>
                      <a:off x="0" y="0"/>
                      <a:ext cx="5485765" cy="3051810"/>
                    </a:xfrm>
                    <a:prstGeom prst="rect">
                      <a:avLst/>
                    </a:prstGeom>
                    <a:noFill/>
                    <a:ln>
                      <a:noFill/>
                    </a:ln>
                  </pic:spPr>
                </pic:pic>
              </a:graphicData>
            </a:graphic>
          </wp:inline>
        </w:drawing>
      </w:r>
    </w:p>
    <w:p w14:paraId="38E66D7F">
      <w:pPr>
        <w:pStyle w:val="4"/>
        <w:rPr>
          <w:lang w:eastAsia="zh-CN"/>
        </w:rPr>
      </w:pPr>
      <w:r>
        <w:rPr>
          <w:lang w:eastAsia="zh-CN"/>
        </w:rPr>
        <w:t>2.</w:t>
      </w:r>
      <w:r>
        <w:rPr>
          <w:rFonts w:hint="eastAsia"/>
          <w:lang w:eastAsia="zh-CN"/>
        </w:rPr>
        <w:t>2</w:t>
      </w:r>
      <w:r>
        <w:rPr>
          <w:lang w:eastAsia="zh-CN"/>
        </w:rPr>
        <w:t>.4 学术顶会</w:t>
      </w:r>
    </w:p>
    <w:p w14:paraId="7B036CD0">
      <w:pPr>
        <w:rPr>
          <w:lang w:eastAsia="zh-CN"/>
        </w:rPr>
      </w:pPr>
      <w:r>
        <w:rPr>
          <w:lang w:eastAsia="zh-CN"/>
        </w:rPr>
        <w:t>选择会议年份</w:t>
      </w:r>
      <w:r>
        <w:rPr>
          <w:rFonts w:hint="eastAsia"/>
          <w:lang w:eastAsia="zh-CN"/>
        </w:rPr>
        <w:t>，追踪</w:t>
      </w:r>
      <w:r>
        <w:rPr>
          <w:lang w:eastAsia="zh-CN"/>
        </w:rPr>
        <w:t>顶会文章。</w:t>
      </w:r>
      <w:r>
        <w:rPr>
          <w:rFonts w:hint="eastAsia"/>
          <w:lang w:eastAsia="zh-CN"/>
        </w:rPr>
        <w:t>同时还可以和前述的研究兴趣进行联动，高效筛选相关文献。</w:t>
      </w:r>
    </w:p>
    <w:p w14:paraId="4D7252EF">
      <w:pPr>
        <w:jc w:val="center"/>
      </w:pPr>
      <w:r>
        <w:drawing>
          <wp:inline distT="0" distB="0" distL="114300" distR="114300">
            <wp:extent cx="5474970" cy="2220595"/>
            <wp:effectExtent l="0" t="0" r="11430" b="8255"/>
            <wp:docPr id="102"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37"/>
                    <pic:cNvPicPr>
                      <a:picLocks noChangeAspect="1"/>
                    </pic:cNvPicPr>
                  </pic:nvPicPr>
                  <pic:blipFill>
                    <a:blip r:embed="rId28"/>
                    <a:stretch>
                      <a:fillRect/>
                    </a:stretch>
                  </pic:blipFill>
                  <pic:spPr>
                    <a:xfrm>
                      <a:off x="0" y="0"/>
                      <a:ext cx="5474970" cy="2220595"/>
                    </a:xfrm>
                    <a:prstGeom prst="rect">
                      <a:avLst/>
                    </a:prstGeom>
                    <a:noFill/>
                    <a:ln>
                      <a:noFill/>
                    </a:ln>
                  </pic:spPr>
                </pic:pic>
              </a:graphicData>
            </a:graphic>
          </wp:inline>
        </w:drawing>
      </w:r>
    </w:p>
    <w:p w14:paraId="35E47FE7">
      <w:pPr>
        <w:pStyle w:val="4"/>
        <w:rPr>
          <w:lang w:eastAsia="zh-CN"/>
        </w:rPr>
      </w:pPr>
      <w:r>
        <w:rPr>
          <w:lang w:eastAsia="zh-CN"/>
        </w:rPr>
        <w:t>2.</w:t>
      </w:r>
      <w:r>
        <w:rPr>
          <w:rFonts w:hint="eastAsia"/>
          <w:lang w:eastAsia="zh-CN"/>
        </w:rPr>
        <w:t>2</w:t>
      </w:r>
      <w:r>
        <w:rPr>
          <w:lang w:eastAsia="zh-CN"/>
        </w:rPr>
        <w:t>.5 预印本</w:t>
      </w:r>
    </w:p>
    <w:p w14:paraId="1A0B9C09">
      <w:pPr>
        <w:rPr>
          <w:lang w:eastAsia="zh-CN"/>
        </w:rPr>
      </w:pPr>
      <w:r>
        <w:rPr>
          <w:rFonts w:hint="eastAsia"/>
          <w:lang w:eastAsia="zh-CN"/>
        </w:rPr>
        <w:t>展示</w:t>
      </w:r>
      <w:r>
        <w:rPr>
          <w:lang w:eastAsia="zh-CN"/>
        </w:rPr>
        <w:t>不同的预印本的前沿文献。</w:t>
      </w:r>
    </w:p>
    <w:p w14:paraId="4A6DB3F3">
      <w:pPr>
        <w:pStyle w:val="18"/>
        <w:rPr>
          <w:lang w:eastAsia="zh-CN"/>
        </w:rPr>
      </w:pPr>
      <w:r>
        <w:rPr>
          <w:lang w:eastAsia="zh-CN"/>
        </w:rPr>
        <w:t>新增兴趣领域，根据自己的研究方向追踪</w:t>
      </w:r>
      <w:r>
        <w:rPr>
          <w:rFonts w:hint="eastAsia"/>
          <w:lang w:eastAsia="zh-CN"/>
        </w:rPr>
        <w:t>arxiv中</w:t>
      </w:r>
      <w:r>
        <w:rPr>
          <w:lang w:eastAsia="zh-CN"/>
        </w:rPr>
        <w:t>特定的领域文献。</w:t>
      </w:r>
    </w:p>
    <w:p w14:paraId="474624D6">
      <w:pPr>
        <w:pStyle w:val="18"/>
        <w:rPr>
          <w:lang w:eastAsia="zh-CN"/>
        </w:rPr>
      </w:pPr>
      <w:r>
        <w:rPr>
          <w:lang w:eastAsia="zh-CN"/>
        </w:rPr>
        <w:t>AI速览：针对推送的资源进行总结阅读，进行论文速刷。</w:t>
      </w:r>
    </w:p>
    <w:p w14:paraId="6900026D">
      <w:pPr>
        <w:jc w:val="center"/>
      </w:pPr>
      <w:r>
        <w:drawing>
          <wp:inline distT="0" distB="0" distL="114300" distR="114300">
            <wp:extent cx="3603625" cy="2002155"/>
            <wp:effectExtent l="0" t="0" r="15875" b="17145"/>
            <wp:docPr id="5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19"/>
                    <pic:cNvPicPr>
                      <a:picLocks noChangeAspect="1"/>
                    </pic:cNvPicPr>
                  </pic:nvPicPr>
                  <pic:blipFill>
                    <a:blip r:embed="rId29"/>
                    <a:stretch>
                      <a:fillRect/>
                    </a:stretch>
                  </pic:blipFill>
                  <pic:spPr>
                    <a:xfrm>
                      <a:off x="0" y="0"/>
                      <a:ext cx="3603625" cy="2002155"/>
                    </a:xfrm>
                    <a:prstGeom prst="rect">
                      <a:avLst/>
                    </a:prstGeom>
                    <a:noFill/>
                    <a:ln>
                      <a:noFill/>
                    </a:ln>
                  </pic:spPr>
                </pic:pic>
              </a:graphicData>
            </a:graphic>
          </wp:inline>
        </w:drawing>
      </w:r>
    </w:p>
    <w:p w14:paraId="406A03E3">
      <w:pPr>
        <w:pStyle w:val="3"/>
        <w:rPr>
          <w:lang w:eastAsia="zh-CN"/>
        </w:rPr>
      </w:pPr>
      <w:r>
        <w:rPr>
          <w:rFonts w:hint="eastAsia"/>
          <w:lang w:eastAsia="zh-CN"/>
        </w:rPr>
        <w:t>2.4 语义空间</w:t>
      </w:r>
    </w:p>
    <w:p w14:paraId="3E23F1B5">
      <w:pPr>
        <w:rPr>
          <w:lang w:eastAsia="zh-CN"/>
        </w:rPr>
      </w:pPr>
      <w:r>
        <w:rPr>
          <w:rFonts w:hint="eastAsia"/>
          <w:lang w:eastAsia="zh-CN"/>
        </w:rPr>
        <w:t>将学术追踪是追踪的研究兴趣进行可视化，用图表展示学术场景，提供力图、柱状图、堆叠图、热力图四种视图。指标包括论文综述、逐年趋势、巅峰年份、增长最快的方向、顶级聚类、各方向论文数量分布。</w:t>
      </w:r>
    </w:p>
    <w:p w14:paraId="03FC8938">
      <w:pPr>
        <w:rPr>
          <w:lang w:eastAsia="zh-CN"/>
        </w:rPr>
      </w:pPr>
      <w:r>
        <w:rPr>
          <w:rFonts w:hint="eastAsia"/>
          <w:lang w:eastAsia="zh-CN"/>
        </w:rPr>
        <w:t>将学科方向的论文数据变成可以多角度、交互式的探索工具。帮助用户快速判断哪个方向值得追踪，哪个方向在变热，从而辅助选题和研究规划的制定。</w:t>
      </w:r>
    </w:p>
    <w:p w14:paraId="0A28E25E">
      <w:pPr>
        <w:jc w:val="center"/>
      </w:pPr>
      <w:r>
        <w:drawing>
          <wp:inline distT="0" distB="0" distL="114300" distR="114300">
            <wp:extent cx="3370580" cy="1671320"/>
            <wp:effectExtent l="0" t="0" r="1270" b="5080"/>
            <wp:docPr id="103"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38"/>
                    <pic:cNvPicPr>
                      <a:picLocks noChangeAspect="1"/>
                    </pic:cNvPicPr>
                  </pic:nvPicPr>
                  <pic:blipFill>
                    <a:blip r:embed="rId30"/>
                    <a:stretch>
                      <a:fillRect/>
                    </a:stretch>
                  </pic:blipFill>
                  <pic:spPr>
                    <a:xfrm>
                      <a:off x="0" y="0"/>
                      <a:ext cx="3370580" cy="1671320"/>
                    </a:xfrm>
                    <a:prstGeom prst="rect">
                      <a:avLst/>
                    </a:prstGeom>
                    <a:noFill/>
                    <a:ln>
                      <a:noFill/>
                    </a:ln>
                  </pic:spPr>
                </pic:pic>
              </a:graphicData>
            </a:graphic>
          </wp:inline>
        </w:drawing>
      </w:r>
    </w:p>
    <w:p w14:paraId="5D80EC64">
      <w:pPr>
        <w:rPr>
          <w:lang w:eastAsia="zh-CN"/>
        </w:rPr>
      </w:pPr>
      <w:r>
        <w:rPr>
          <w:rFonts w:hint="eastAsia"/>
          <w:lang w:eastAsia="zh-CN"/>
        </w:rPr>
        <w:t>力图：可以通过调节密度来调整论文方向分类的细粒度。</w:t>
      </w:r>
    </w:p>
    <w:p w14:paraId="35F993AB">
      <w:pPr>
        <w:rPr>
          <w:lang w:eastAsia="zh-CN"/>
        </w:rPr>
      </w:pPr>
      <w:r>
        <w:rPr>
          <w:rFonts w:hint="eastAsia"/>
          <w:lang w:eastAsia="zh-CN"/>
        </w:rPr>
        <w:t>柱状图：可以直接展示出各个聚类论文数量的分布。</w:t>
      </w:r>
    </w:p>
    <w:p w14:paraId="42A2CAB5">
      <w:pPr>
        <w:rPr>
          <w:lang w:eastAsia="zh-CN"/>
        </w:rPr>
      </w:pPr>
      <w:r>
        <w:rPr>
          <w:rFonts w:hint="eastAsia"/>
          <w:lang w:eastAsia="zh-CN"/>
        </w:rPr>
        <w:t>堆叠图：通过多维度进行论文数据的交互，并分析出研究增长最快的方向。</w:t>
      </w:r>
    </w:p>
    <w:p w14:paraId="7A475572">
      <w:pPr>
        <w:pStyle w:val="3"/>
        <w:rPr>
          <w:lang w:eastAsia="zh-CN"/>
        </w:rPr>
      </w:pPr>
      <w:r>
        <w:rPr>
          <w:lang w:eastAsia="zh-CN"/>
        </w:rPr>
        <w:t>2.</w:t>
      </w:r>
      <w:r>
        <w:rPr>
          <w:rFonts w:hint="eastAsia"/>
          <w:lang w:eastAsia="zh-CN"/>
        </w:rPr>
        <w:t>3</w:t>
      </w:r>
      <w:r>
        <w:rPr>
          <w:lang w:eastAsia="zh-CN"/>
        </w:rPr>
        <w:t xml:space="preserve"> AI引证网络</w:t>
      </w:r>
    </w:p>
    <w:p w14:paraId="1DA5F27F">
      <w:pPr>
        <w:pStyle w:val="18"/>
        <w:numPr>
          <w:ilvl w:val="0"/>
          <w:numId w:val="0"/>
        </w:numPr>
        <w:rPr>
          <w:lang w:eastAsia="zh-CN"/>
        </w:rPr>
      </w:pPr>
      <w:r>
        <w:rPr>
          <w:lang w:eastAsia="zh-CN"/>
        </w:rPr>
        <w:t>当用户在进行论文、报告写作时，AI引证网络能查找支撑文献</w:t>
      </w:r>
      <w:r>
        <w:rPr>
          <w:rFonts w:hint="eastAsia"/>
          <w:lang w:eastAsia="zh-CN"/>
        </w:rPr>
        <w:t>，</w:t>
      </w:r>
      <w:r>
        <w:rPr>
          <w:lang w:eastAsia="zh-CN"/>
        </w:rPr>
        <w:t>输入观点或结论，快速检索相关文献。</w:t>
      </w:r>
      <w:r>
        <w:rPr>
          <w:rFonts w:hint="eastAsia"/>
          <w:lang w:eastAsia="zh-CN"/>
        </w:rPr>
        <w:t>在进行检索后可以对引证的文献进行评价，方便后续的管理。</w:t>
      </w:r>
    </w:p>
    <w:p w14:paraId="0254C430">
      <w:pPr>
        <w:jc w:val="center"/>
      </w:pPr>
      <w:r>
        <w:drawing>
          <wp:inline distT="0" distB="0" distL="114300" distR="114300">
            <wp:extent cx="3674110" cy="2233930"/>
            <wp:effectExtent l="0" t="0" r="2540" b="13970"/>
            <wp:docPr id="108"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43"/>
                    <pic:cNvPicPr>
                      <a:picLocks noChangeAspect="1"/>
                    </pic:cNvPicPr>
                  </pic:nvPicPr>
                  <pic:blipFill>
                    <a:blip r:embed="rId31"/>
                    <a:stretch>
                      <a:fillRect/>
                    </a:stretch>
                  </pic:blipFill>
                  <pic:spPr>
                    <a:xfrm>
                      <a:off x="0" y="0"/>
                      <a:ext cx="3674110" cy="2233930"/>
                    </a:xfrm>
                    <a:prstGeom prst="rect">
                      <a:avLst/>
                    </a:prstGeom>
                    <a:noFill/>
                    <a:ln>
                      <a:noFill/>
                    </a:ln>
                  </pic:spPr>
                </pic:pic>
              </a:graphicData>
            </a:graphic>
          </wp:inline>
        </w:drawing>
      </w:r>
    </w:p>
    <w:p w14:paraId="08F714F2">
      <w:pPr>
        <w:jc w:val="center"/>
      </w:pPr>
      <w:r>
        <w:drawing>
          <wp:inline distT="0" distB="0" distL="114300" distR="114300">
            <wp:extent cx="4071620" cy="2088515"/>
            <wp:effectExtent l="0" t="0" r="5080" b="6985"/>
            <wp:docPr id="109"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44"/>
                    <pic:cNvPicPr>
                      <a:picLocks noChangeAspect="1"/>
                    </pic:cNvPicPr>
                  </pic:nvPicPr>
                  <pic:blipFill>
                    <a:blip r:embed="rId32"/>
                    <a:stretch>
                      <a:fillRect/>
                    </a:stretch>
                  </pic:blipFill>
                  <pic:spPr>
                    <a:xfrm>
                      <a:off x="0" y="0"/>
                      <a:ext cx="4071620" cy="2088515"/>
                    </a:xfrm>
                    <a:prstGeom prst="rect">
                      <a:avLst/>
                    </a:prstGeom>
                    <a:noFill/>
                    <a:ln>
                      <a:noFill/>
                    </a:ln>
                  </pic:spPr>
                </pic:pic>
              </a:graphicData>
            </a:graphic>
          </wp:inline>
        </w:drawing>
      </w:r>
    </w:p>
    <w:p w14:paraId="09EB418A">
      <w:pPr>
        <w:rPr>
          <w:lang w:eastAsia="zh-CN"/>
        </w:rPr>
      </w:pPr>
      <w:r>
        <w:rPr>
          <w:lang w:eastAsia="zh-CN"/>
        </w:rPr>
        <w:t>同时验证引文真实性</w:t>
      </w:r>
      <w:r>
        <w:rPr>
          <w:rFonts w:hint="eastAsia"/>
          <w:lang w:eastAsia="zh-CN"/>
        </w:rPr>
        <w:t>，</w:t>
      </w:r>
      <w:r>
        <w:rPr>
          <w:lang w:eastAsia="zh-CN"/>
        </w:rPr>
        <w:t>对已有引文或句子进行真实性校验。</w:t>
      </w:r>
    </w:p>
    <w:p w14:paraId="213E0964">
      <w:pPr>
        <w:jc w:val="center"/>
        <w:rPr>
          <w:lang w:eastAsia="zh-CN"/>
        </w:rPr>
      </w:pPr>
      <w:r>
        <w:drawing>
          <wp:inline distT="0" distB="0" distL="114300" distR="114300">
            <wp:extent cx="4019550" cy="1966595"/>
            <wp:effectExtent l="0" t="0" r="0" b="14605"/>
            <wp:docPr id="110"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45"/>
                    <pic:cNvPicPr>
                      <a:picLocks noChangeAspect="1"/>
                    </pic:cNvPicPr>
                  </pic:nvPicPr>
                  <pic:blipFill>
                    <a:blip r:embed="rId33"/>
                    <a:stretch>
                      <a:fillRect/>
                    </a:stretch>
                  </pic:blipFill>
                  <pic:spPr>
                    <a:xfrm>
                      <a:off x="0" y="0"/>
                      <a:ext cx="4019550" cy="1966595"/>
                    </a:xfrm>
                    <a:prstGeom prst="rect">
                      <a:avLst/>
                    </a:prstGeom>
                    <a:noFill/>
                    <a:ln>
                      <a:noFill/>
                    </a:ln>
                  </pic:spPr>
                </pic:pic>
              </a:graphicData>
            </a:graphic>
          </wp:inline>
        </w:drawing>
      </w:r>
    </w:p>
    <w:p w14:paraId="6471999F">
      <w:pPr>
        <w:jc w:val="center"/>
        <w:rPr>
          <w:rFonts w:hint="eastAsia"/>
          <w:lang w:eastAsia="zh-CN"/>
        </w:rPr>
      </w:pPr>
    </w:p>
    <w:p w14:paraId="63FB09BC">
      <w:pPr>
        <w:pStyle w:val="2"/>
        <w:rPr>
          <w:lang w:eastAsia="zh-CN"/>
        </w:rPr>
      </w:pPr>
      <w:r>
        <w:rPr>
          <w:lang w:eastAsia="zh-CN"/>
        </w:rPr>
        <w:t>第三部分：求索（知识管理）</w:t>
      </w:r>
    </w:p>
    <w:p w14:paraId="30B16463">
      <w:pPr>
        <w:pStyle w:val="3"/>
        <w:rPr>
          <w:lang w:eastAsia="zh-CN"/>
        </w:rPr>
      </w:pPr>
      <w:r>
        <w:rPr>
          <w:lang w:eastAsia="zh-CN"/>
        </w:rPr>
        <w:t>3.1 深度学习</w:t>
      </w:r>
    </w:p>
    <w:p w14:paraId="206503CE">
      <w:pPr>
        <w:pStyle w:val="32"/>
        <w:rPr>
          <w:rFonts w:eastAsia="微软雅黑"/>
          <w:sz w:val="22"/>
        </w:rPr>
      </w:pPr>
      <w:r>
        <w:rPr>
          <w:sz w:val="22"/>
        </w:rPr>
        <w:t>深度学习面向用户在学习过程中的不同需求，提供学习问答、深度求解、智能测验、深度研究、可视化和精通之路等多种学习模式。用户可以根据需要解决的问题选择相应模式，与 AI 进行互动学习。</w:t>
      </w:r>
    </w:p>
    <w:p w14:paraId="35A59F9E">
      <w:pPr>
        <w:jc w:val="center"/>
      </w:pPr>
      <w:r>
        <w:drawing>
          <wp:inline distT="0" distB="0" distL="114300" distR="114300">
            <wp:extent cx="2599055" cy="2109470"/>
            <wp:effectExtent l="0" t="0" r="10795" b="5080"/>
            <wp:docPr id="1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6"/>
                    <pic:cNvPicPr>
                      <a:picLocks noChangeAspect="1"/>
                    </pic:cNvPicPr>
                  </pic:nvPicPr>
                  <pic:blipFill>
                    <a:blip r:embed="rId34"/>
                    <a:stretch>
                      <a:fillRect/>
                    </a:stretch>
                  </pic:blipFill>
                  <pic:spPr>
                    <a:xfrm>
                      <a:off x="0" y="0"/>
                      <a:ext cx="2599055" cy="2109470"/>
                    </a:xfrm>
                    <a:prstGeom prst="rect">
                      <a:avLst/>
                    </a:prstGeom>
                    <a:noFill/>
                    <a:ln>
                      <a:noFill/>
                    </a:ln>
                  </pic:spPr>
                </pic:pic>
              </a:graphicData>
            </a:graphic>
          </wp:inline>
        </w:drawing>
      </w:r>
    </w:p>
    <w:p w14:paraId="2DE93EA0">
      <w:pPr>
        <w:jc w:val="both"/>
        <w:rPr>
          <w:lang w:eastAsia="zh-CN"/>
        </w:rPr>
      </w:pPr>
      <w:r>
        <w:rPr>
          <w:rFonts w:hint="eastAsia"/>
          <w:lang w:eastAsia="zh-CN"/>
        </w:rPr>
        <w:t>学习问答：</w:t>
      </w:r>
      <w:r>
        <w:rPr>
          <w:lang w:eastAsia="zh-CN"/>
        </w:rPr>
        <w:t>针对具体知识问题，可以通过学习问答快速获取讲解</w:t>
      </w:r>
    </w:p>
    <w:p w14:paraId="68144BE0">
      <w:pPr>
        <w:jc w:val="center"/>
      </w:pPr>
      <w:r>
        <w:drawing>
          <wp:inline distT="0" distB="0" distL="114300" distR="114300">
            <wp:extent cx="3399155" cy="2577465"/>
            <wp:effectExtent l="0" t="0" r="10795" b="13335"/>
            <wp:docPr id="112"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47"/>
                    <pic:cNvPicPr>
                      <a:picLocks noChangeAspect="1"/>
                    </pic:cNvPicPr>
                  </pic:nvPicPr>
                  <pic:blipFill>
                    <a:blip r:embed="rId35"/>
                    <a:stretch>
                      <a:fillRect/>
                    </a:stretch>
                  </pic:blipFill>
                  <pic:spPr>
                    <a:xfrm>
                      <a:off x="0" y="0"/>
                      <a:ext cx="3399155" cy="2577465"/>
                    </a:xfrm>
                    <a:prstGeom prst="rect">
                      <a:avLst/>
                    </a:prstGeom>
                    <a:noFill/>
                    <a:ln>
                      <a:noFill/>
                    </a:ln>
                  </pic:spPr>
                </pic:pic>
              </a:graphicData>
            </a:graphic>
          </wp:inline>
        </w:drawing>
      </w:r>
    </w:p>
    <w:p w14:paraId="6DAFC2B7">
      <w:pPr>
        <w:jc w:val="both"/>
        <w:rPr>
          <w:lang w:eastAsia="zh-CN"/>
        </w:rPr>
      </w:pPr>
      <w:r>
        <w:rPr>
          <w:rFonts w:hint="eastAsia"/>
          <w:lang w:eastAsia="zh-CN"/>
        </w:rPr>
        <w:t>深度求解：针对复杂问题，可以使用深度求解进行问题拆分和深入分析；</w:t>
      </w:r>
    </w:p>
    <w:p w14:paraId="0ACDC75E">
      <w:pPr>
        <w:jc w:val="center"/>
      </w:pPr>
      <w:r>
        <w:drawing>
          <wp:inline distT="0" distB="0" distL="114300" distR="114300">
            <wp:extent cx="4116070" cy="2713990"/>
            <wp:effectExtent l="0" t="0" r="17780" b="10160"/>
            <wp:docPr id="113"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48"/>
                    <pic:cNvPicPr>
                      <a:picLocks noChangeAspect="1"/>
                    </pic:cNvPicPr>
                  </pic:nvPicPr>
                  <pic:blipFill>
                    <a:blip r:embed="rId36"/>
                    <a:stretch>
                      <a:fillRect/>
                    </a:stretch>
                  </pic:blipFill>
                  <pic:spPr>
                    <a:xfrm>
                      <a:off x="0" y="0"/>
                      <a:ext cx="4116070" cy="2713990"/>
                    </a:xfrm>
                    <a:prstGeom prst="rect">
                      <a:avLst/>
                    </a:prstGeom>
                    <a:noFill/>
                    <a:ln>
                      <a:noFill/>
                    </a:ln>
                  </pic:spPr>
                </pic:pic>
              </a:graphicData>
            </a:graphic>
          </wp:inline>
        </w:drawing>
      </w:r>
    </w:p>
    <w:p w14:paraId="13660F62">
      <w:pPr>
        <w:jc w:val="both"/>
        <w:rPr>
          <w:lang w:eastAsia="zh-CN"/>
        </w:rPr>
      </w:pPr>
      <w:r>
        <w:rPr>
          <w:rFonts w:hint="eastAsia"/>
          <w:lang w:eastAsia="zh-CN"/>
        </w:rPr>
        <w:t>智能测验：可以通过设置测验题目的数量、难易程度以及选择题或问答题等题目类型来设置测验题目。</w:t>
      </w:r>
    </w:p>
    <w:p w14:paraId="4D68D8D9">
      <w:pPr>
        <w:jc w:val="center"/>
      </w:pPr>
      <w:r>
        <w:drawing>
          <wp:inline distT="0" distB="0" distL="114300" distR="114300">
            <wp:extent cx="4191000" cy="2134235"/>
            <wp:effectExtent l="0" t="0" r="0" b="18415"/>
            <wp:docPr id="114"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49"/>
                    <pic:cNvPicPr>
                      <a:picLocks noChangeAspect="1"/>
                    </pic:cNvPicPr>
                  </pic:nvPicPr>
                  <pic:blipFill>
                    <a:blip r:embed="rId37"/>
                    <a:stretch>
                      <a:fillRect/>
                    </a:stretch>
                  </pic:blipFill>
                  <pic:spPr>
                    <a:xfrm>
                      <a:off x="0" y="0"/>
                      <a:ext cx="4191000" cy="2134235"/>
                    </a:xfrm>
                    <a:prstGeom prst="rect">
                      <a:avLst/>
                    </a:prstGeom>
                    <a:noFill/>
                    <a:ln>
                      <a:noFill/>
                    </a:ln>
                  </pic:spPr>
                </pic:pic>
              </a:graphicData>
            </a:graphic>
          </wp:inline>
        </w:drawing>
      </w:r>
    </w:p>
    <w:p w14:paraId="4A53EA27">
      <w:pPr>
        <w:jc w:val="both"/>
        <w:rPr>
          <w:lang w:eastAsia="zh-CN"/>
        </w:rPr>
      </w:pPr>
      <w:r>
        <w:rPr>
          <w:rFonts w:hint="eastAsia"/>
          <w:lang w:eastAsia="zh-CN"/>
        </w:rPr>
        <w:t>深度研究：对于需要进一步探索的内容，可以使用深度研究获取和整理相关资料。还可以对可以对产出的模式和研究的程度进行个性化配置。</w:t>
      </w:r>
    </w:p>
    <w:p w14:paraId="104AB489">
      <w:pPr>
        <w:jc w:val="center"/>
      </w:pPr>
      <w:r>
        <w:drawing>
          <wp:inline distT="0" distB="0" distL="114300" distR="114300">
            <wp:extent cx="4426585" cy="2320290"/>
            <wp:effectExtent l="0" t="0" r="12065" b="3810"/>
            <wp:docPr id="117"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52"/>
                    <pic:cNvPicPr>
                      <a:picLocks noChangeAspect="1"/>
                    </pic:cNvPicPr>
                  </pic:nvPicPr>
                  <pic:blipFill>
                    <a:blip r:embed="rId38"/>
                    <a:stretch>
                      <a:fillRect/>
                    </a:stretch>
                  </pic:blipFill>
                  <pic:spPr>
                    <a:xfrm>
                      <a:off x="0" y="0"/>
                      <a:ext cx="4426585" cy="2320290"/>
                    </a:xfrm>
                    <a:prstGeom prst="rect">
                      <a:avLst/>
                    </a:prstGeom>
                    <a:noFill/>
                    <a:ln>
                      <a:noFill/>
                    </a:ln>
                  </pic:spPr>
                </pic:pic>
              </a:graphicData>
            </a:graphic>
          </wp:inline>
        </w:drawing>
      </w:r>
    </w:p>
    <w:p w14:paraId="1CFCA17F">
      <w:pPr>
        <w:jc w:val="both"/>
        <w:rPr>
          <w:lang w:eastAsia="zh-CN"/>
        </w:rPr>
      </w:pPr>
      <w:r>
        <w:rPr>
          <w:rFonts w:hint="eastAsia"/>
          <w:lang w:eastAsia="zh-CN"/>
        </w:rPr>
        <w:t>可视化：通过可视化辅助理解复杂知识。可以根据需要选择可视化的格式。</w:t>
      </w:r>
    </w:p>
    <w:p w14:paraId="22CC41AE">
      <w:pPr>
        <w:jc w:val="center"/>
      </w:pPr>
      <w:r>
        <w:rPr>
          <w:rFonts w:ascii="宋体" w:hAnsi="宋体" w:cs="宋体"/>
          <w:sz w:val="24"/>
          <w:szCs w:val="24"/>
        </w:rPr>
        <w:drawing>
          <wp:inline distT="0" distB="0" distL="114300" distR="114300">
            <wp:extent cx="3458845" cy="2505710"/>
            <wp:effectExtent l="0" t="0" r="8255" b="8890"/>
            <wp:docPr id="23" name="图片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9" descr="IMG_256"/>
                    <pic:cNvPicPr>
                      <a:picLocks noChangeAspect="1"/>
                    </pic:cNvPicPr>
                  </pic:nvPicPr>
                  <pic:blipFill>
                    <a:blip r:embed="rId39"/>
                    <a:stretch>
                      <a:fillRect/>
                    </a:stretch>
                  </pic:blipFill>
                  <pic:spPr>
                    <a:xfrm>
                      <a:off x="0" y="0"/>
                      <a:ext cx="3458845" cy="2505710"/>
                    </a:xfrm>
                    <a:prstGeom prst="rect">
                      <a:avLst/>
                    </a:prstGeom>
                    <a:noFill/>
                    <a:ln w="9525">
                      <a:noFill/>
                    </a:ln>
                  </pic:spPr>
                </pic:pic>
              </a:graphicData>
            </a:graphic>
          </wp:inline>
        </w:drawing>
      </w:r>
    </w:p>
    <w:p w14:paraId="11008110">
      <w:pPr>
        <w:jc w:val="both"/>
        <w:rPr>
          <w:lang w:eastAsia="zh-CN"/>
        </w:rPr>
      </w:pPr>
      <w:r>
        <w:rPr>
          <w:rFonts w:hint="eastAsia"/>
          <w:lang w:eastAsia="zh-CN"/>
        </w:rPr>
        <w:t>精通之路：通过掌握式学习和艾宾浩斯间隔复习持续追踪每个知识点的掌握程度，用科学的节奏帮助真正精通。</w:t>
      </w:r>
    </w:p>
    <w:tbl>
      <w:tblPr>
        <w:tblStyle w:val="40"/>
        <w:tblW w:w="10064" w:type="dxa"/>
        <w:tblInd w:w="-9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68"/>
        <w:gridCol w:w="4896"/>
      </w:tblGrid>
      <w:tr w14:paraId="6FFB7D85">
        <w:tblPrEx>
          <w:tblLayout w:type="fixed"/>
        </w:tblPrEx>
        <w:tc>
          <w:tcPr>
            <w:tcW w:w="5168" w:type="dxa"/>
            <w:tcBorders>
              <w:top w:val="nil"/>
              <w:left w:val="nil"/>
              <w:bottom w:val="nil"/>
              <w:right w:val="nil"/>
              <w:tl2br w:val="nil"/>
            </w:tcBorders>
            <w:shd w:val="clear" w:color="auto" w:fill="FFFFFF"/>
          </w:tcPr>
          <w:p w14:paraId="5B63F5EA">
            <w:pPr>
              <w:jc w:val="center"/>
              <w:rPr>
                <w:color w:val="000000"/>
              </w:rPr>
            </w:pPr>
            <w:r>
              <w:rPr>
                <w:color w:val="000000"/>
              </w:rPr>
              <w:drawing>
                <wp:inline distT="0" distB="0" distL="114300" distR="114300">
                  <wp:extent cx="2744470" cy="2454275"/>
                  <wp:effectExtent l="0" t="0" r="17780" b="3175"/>
                  <wp:docPr id="120"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55"/>
                          <pic:cNvPicPr>
                            <a:picLocks noChangeAspect="1"/>
                          </pic:cNvPicPr>
                        </pic:nvPicPr>
                        <pic:blipFill>
                          <a:blip r:embed="rId40"/>
                          <a:srcRect b="46175"/>
                          <a:stretch>
                            <a:fillRect/>
                          </a:stretch>
                        </pic:blipFill>
                        <pic:spPr>
                          <a:xfrm>
                            <a:off x="0" y="0"/>
                            <a:ext cx="2744470" cy="2454275"/>
                          </a:xfrm>
                          <a:prstGeom prst="rect">
                            <a:avLst/>
                          </a:prstGeom>
                          <a:noFill/>
                          <a:ln>
                            <a:noFill/>
                          </a:ln>
                        </pic:spPr>
                      </pic:pic>
                    </a:graphicData>
                  </a:graphic>
                </wp:inline>
              </w:drawing>
            </w:r>
          </w:p>
        </w:tc>
        <w:tc>
          <w:tcPr>
            <w:tcW w:w="4896" w:type="dxa"/>
            <w:tcBorders>
              <w:top w:val="nil"/>
              <w:left w:val="nil"/>
              <w:bottom w:val="nil"/>
              <w:right w:val="nil"/>
            </w:tcBorders>
            <w:shd w:val="clear" w:color="auto" w:fill="FFFFFF"/>
          </w:tcPr>
          <w:p w14:paraId="24DDE734">
            <w:pPr>
              <w:jc w:val="center"/>
              <w:rPr>
                <w:color w:val="000000"/>
              </w:rPr>
            </w:pPr>
            <w:r>
              <w:rPr>
                <w:color w:val="000000"/>
              </w:rPr>
              <w:drawing>
                <wp:inline distT="0" distB="0" distL="114300" distR="114300">
                  <wp:extent cx="3037840" cy="2350770"/>
                  <wp:effectExtent l="0" t="0" r="0" b="0"/>
                  <wp:docPr id="34"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55"/>
                          <pic:cNvPicPr>
                            <a:picLocks noChangeAspect="1"/>
                          </pic:cNvPicPr>
                        </pic:nvPicPr>
                        <pic:blipFill>
                          <a:blip r:embed="rId40"/>
                          <a:srcRect t="53422"/>
                          <a:stretch>
                            <a:fillRect/>
                          </a:stretch>
                        </pic:blipFill>
                        <pic:spPr>
                          <a:xfrm>
                            <a:off x="0" y="0"/>
                            <a:ext cx="3037840" cy="2350770"/>
                          </a:xfrm>
                          <a:prstGeom prst="rect">
                            <a:avLst/>
                          </a:prstGeom>
                          <a:noFill/>
                          <a:ln>
                            <a:noFill/>
                          </a:ln>
                        </pic:spPr>
                      </pic:pic>
                    </a:graphicData>
                  </a:graphic>
                </wp:inline>
              </w:drawing>
            </w:r>
          </w:p>
        </w:tc>
      </w:tr>
    </w:tbl>
    <w:p w14:paraId="1E0B4A09">
      <w:pPr>
        <w:pStyle w:val="3"/>
        <w:rPr>
          <w:lang w:eastAsia="zh-CN"/>
        </w:rPr>
      </w:pPr>
      <w:r>
        <w:rPr>
          <w:lang w:eastAsia="zh-CN"/>
        </w:rPr>
        <w:t>3.</w:t>
      </w:r>
      <w:r>
        <w:rPr>
          <w:rFonts w:hint="eastAsia"/>
          <w:lang w:eastAsia="zh-CN"/>
        </w:rPr>
        <w:t>2</w:t>
      </w:r>
      <w:r>
        <w:rPr>
          <w:lang w:eastAsia="zh-CN"/>
        </w:rPr>
        <w:t xml:space="preserve"> AI课堂</w:t>
      </w:r>
    </w:p>
    <w:p w14:paraId="3223F258">
      <w:pPr>
        <w:rPr>
          <w:lang w:eastAsia="zh-CN"/>
        </w:rPr>
      </w:pPr>
      <w:r>
        <w:rPr>
          <w:rFonts w:hint="eastAsia"/>
          <w:lang w:eastAsia="zh-CN"/>
        </w:rPr>
        <w:t>面向自主学习和课堂教学。</w:t>
      </w:r>
      <w:r>
        <w:rPr>
          <w:lang w:eastAsia="zh-CN"/>
        </w:rPr>
        <w:t>可以告诉AI想要了解学习的知识</w:t>
      </w:r>
      <w:r>
        <w:rPr>
          <w:rFonts w:hint="eastAsia"/>
          <w:lang w:eastAsia="zh-CN"/>
        </w:rPr>
        <w:t>或者要进行教学的知识</w:t>
      </w:r>
      <w:r>
        <w:rPr>
          <w:lang w:eastAsia="zh-CN"/>
        </w:rPr>
        <w:t>，AI会自动生成PPT课件并进行讲解，提供互动式的学习体验。</w:t>
      </w:r>
    </w:p>
    <w:p w14:paraId="2814E0DA">
      <w:pPr>
        <w:pStyle w:val="18"/>
        <w:rPr>
          <w:lang w:eastAsia="zh-CN"/>
        </w:rPr>
      </w:pPr>
      <w:r>
        <w:rPr>
          <w:rFonts w:hint="eastAsia"/>
          <w:lang w:eastAsia="zh-CN"/>
        </w:rPr>
        <w:t>先输入主题内容，点击智能生成就会开始根据需求生成相应内容。</w:t>
      </w:r>
    </w:p>
    <w:p w14:paraId="4402DE97">
      <w:pPr>
        <w:jc w:val="center"/>
      </w:pPr>
      <w:r>
        <w:drawing>
          <wp:inline distT="0" distB="0" distL="114300" distR="114300">
            <wp:extent cx="5092065" cy="2012950"/>
            <wp:effectExtent l="0" t="0" r="13335" b="6350"/>
            <wp:docPr id="121"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56"/>
                    <pic:cNvPicPr>
                      <a:picLocks noChangeAspect="1"/>
                    </pic:cNvPicPr>
                  </pic:nvPicPr>
                  <pic:blipFill>
                    <a:blip r:embed="rId41"/>
                    <a:stretch>
                      <a:fillRect/>
                    </a:stretch>
                  </pic:blipFill>
                  <pic:spPr>
                    <a:xfrm>
                      <a:off x="0" y="0"/>
                      <a:ext cx="5092065" cy="2012950"/>
                    </a:xfrm>
                    <a:prstGeom prst="rect">
                      <a:avLst/>
                    </a:prstGeom>
                    <a:noFill/>
                    <a:ln>
                      <a:noFill/>
                    </a:ln>
                  </pic:spPr>
                </pic:pic>
              </a:graphicData>
            </a:graphic>
          </wp:inline>
        </w:drawing>
      </w:r>
    </w:p>
    <w:p w14:paraId="3D222710">
      <w:pPr>
        <w:pStyle w:val="18"/>
        <w:rPr>
          <w:lang w:eastAsia="zh-CN"/>
        </w:rPr>
      </w:pPr>
      <w:r>
        <w:rPr>
          <w:rFonts w:hint="eastAsia"/>
          <w:lang w:eastAsia="zh-CN"/>
        </w:rPr>
        <w:t>生成课堂ppt以供自主学习或课堂教学。</w:t>
      </w:r>
    </w:p>
    <w:p w14:paraId="62417357">
      <w:pPr>
        <w:jc w:val="center"/>
      </w:pPr>
      <w:r>
        <w:drawing>
          <wp:inline distT="0" distB="0" distL="114300" distR="114300">
            <wp:extent cx="4878705" cy="2402205"/>
            <wp:effectExtent l="0" t="0" r="17145" b="17145"/>
            <wp:docPr id="122"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57"/>
                    <pic:cNvPicPr>
                      <a:picLocks noChangeAspect="1"/>
                    </pic:cNvPicPr>
                  </pic:nvPicPr>
                  <pic:blipFill>
                    <a:blip r:embed="rId42"/>
                    <a:stretch>
                      <a:fillRect/>
                    </a:stretch>
                  </pic:blipFill>
                  <pic:spPr>
                    <a:xfrm>
                      <a:off x="0" y="0"/>
                      <a:ext cx="4878705" cy="2402205"/>
                    </a:xfrm>
                    <a:prstGeom prst="rect">
                      <a:avLst/>
                    </a:prstGeom>
                    <a:noFill/>
                    <a:ln>
                      <a:noFill/>
                    </a:ln>
                  </pic:spPr>
                </pic:pic>
              </a:graphicData>
            </a:graphic>
          </wp:inline>
        </w:drawing>
      </w:r>
    </w:p>
    <w:p w14:paraId="03F2CB58">
      <w:pPr>
        <w:pStyle w:val="3"/>
        <w:rPr>
          <w:lang w:eastAsia="zh-CN"/>
        </w:rPr>
      </w:pPr>
      <w:r>
        <w:rPr>
          <w:rFonts w:hint="eastAsia"/>
          <w:lang w:eastAsia="zh-CN"/>
        </w:rPr>
        <w:t>3.3 可交互图书</w:t>
      </w:r>
    </w:p>
    <w:p w14:paraId="17002063">
      <w:pPr/>
      <w:r>
        <w:drawing>
          <wp:inline distT="0" distB="0" distL="114300" distR="114300">
            <wp:extent cx="3987165" cy="1764665"/>
            <wp:effectExtent l="0" t="0" r="13335" b="6985"/>
            <wp:docPr id="1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7"/>
                    <pic:cNvPicPr>
                      <a:picLocks noChangeAspect="1"/>
                    </pic:cNvPicPr>
                  </pic:nvPicPr>
                  <pic:blipFill>
                    <a:blip r:embed="rId43"/>
                    <a:stretch>
                      <a:fillRect/>
                    </a:stretch>
                  </pic:blipFill>
                  <pic:spPr>
                    <a:xfrm>
                      <a:off x="0" y="0"/>
                      <a:ext cx="3987165" cy="1764665"/>
                    </a:xfrm>
                    <a:prstGeom prst="rect">
                      <a:avLst/>
                    </a:prstGeom>
                    <a:noFill/>
                    <a:ln>
                      <a:noFill/>
                    </a:ln>
                  </pic:spPr>
                </pic:pic>
              </a:graphicData>
            </a:graphic>
          </wp:inline>
        </w:drawing>
      </w:r>
    </w:p>
    <w:p w14:paraId="7AE728D6">
      <w:pPr>
        <w:pStyle w:val="18"/>
        <w:rPr>
          <w:lang w:eastAsia="zh-CN"/>
        </w:rPr>
      </w:pPr>
      <w:r>
        <w:rPr>
          <w:rFonts w:hint="eastAsia"/>
          <w:lang w:eastAsia="zh-CN"/>
        </w:rPr>
        <w:t>根据输入的主题生成创建新书的方案，确认后即可生成创建主线。</w:t>
      </w:r>
    </w:p>
    <w:p w14:paraId="1116A6C3">
      <w:pPr>
        <w:pStyle w:val="18"/>
        <w:rPr>
          <w:lang w:eastAsia="zh-CN"/>
        </w:rPr>
      </w:pPr>
      <w:r>
        <w:rPr>
          <w:rFonts w:hint="eastAsia"/>
          <w:lang w:eastAsia="zh-CN"/>
        </w:rPr>
        <w:t>创建主线之后可以根据需要调整章节顺序以及删减章节。</w:t>
      </w:r>
    </w:p>
    <w:p w14:paraId="2D08349F">
      <w:pPr>
        <w:pStyle w:val="18"/>
        <w:rPr>
          <w:lang w:eastAsia="zh-CN"/>
        </w:rPr>
      </w:pPr>
      <w:r>
        <w:rPr>
          <w:rFonts w:hint="eastAsia"/>
          <w:lang w:eastAsia="zh-CN"/>
        </w:rPr>
        <w:t>确认章节顺序以及章节内容无误之后即可开始编译根据需求生成图书。</w:t>
      </w:r>
    </w:p>
    <w:p w14:paraId="2ED790EE">
      <w:pPr>
        <w:pStyle w:val="18"/>
        <w:numPr>
          <w:ilvl w:val="0"/>
          <w:numId w:val="0"/>
        </w:numPr>
        <w:jc w:val="center"/>
        <w:rPr>
          <w:lang w:eastAsia="zh-CN"/>
        </w:rPr>
      </w:pPr>
      <w:r>
        <w:drawing>
          <wp:inline distT="0" distB="0" distL="114300" distR="114300">
            <wp:extent cx="4149725" cy="2303145"/>
            <wp:effectExtent l="0" t="0" r="3175" b="1905"/>
            <wp:docPr id="30"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7"/>
                    <pic:cNvPicPr>
                      <a:picLocks noChangeAspect="1"/>
                    </pic:cNvPicPr>
                  </pic:nvPicPr>
                  <pic:blipFill>
                    <a:blip r:embed="rId44"/>
                    <a:stretch>
                      <a:fillRect/>
                    </a:stretch>
                  </pic:blipFill>
                  <pic:spPr>
                    <a:xfrm>
                      <a:off x="0" y="0"/>
                      <a:ext cx="4149725" cy="2303145"/>
                    </a:xfrm>
                    <a:prstGeom prst="rect">
                      <a:avLst/>
                    </a:prstGeom>
                    <a:noFill/>
                    <a:ln>
                      <a:noFill/>
                    </a:ln>
                  </pic:spPr>
                </pic:pic>
              </a:graphicData>
            </a:graphic>
          </wp:inline>
        </w:drawing>
      </w:r>
    </w:p>
    <w:p w14:paraId="1EDFB3C9">
      <w:pPr>
        <w:pStyle w:val="3"/>
        <w:rPr>
          <w:lang w:eastAsia="zh-CN"/>
        </w:rPr>
      </w:pPr>
      <w:r>
        <w:rPr>
          <w:rFonts w:hint="eastAsia"/>
          <w:lang w:eastAsia="zh-CN"/>
        </w:rPr>
        <w:t>3.4 灵感画布</w:t>
      </w:r>
    </w:p>
    <w:p w14:paraId="0700D7C7">
      <w:pPr>
        <w:rPr>
          <w:lang w:eastAsia="zh-CN"/>
        </w:rPr>
      </w:pPr>
      <w:r>
        <w:rPr>
          <w:rFonts w:hint="eastAsia"/>
          <w:lang w:eastAsia="zh-CN"/>
        </w:rPr>
        <w:t>灵感画布面向科研学习与内容创作提供一体化编辑支持，支持文本、图片、表格、代码、公式、流程图等多种内容形式。用户可以根据实际任务进行内容撰写与组织，并通过实时预览同步查看呈现效果。同时，灵感画布支持AI辅助润色、改写、缩写和扩写，帮助用户更高效地完成笔记、报告、教程等内容创作。</w:t>
      </w:r>
    </w:p>
    <w:p w14:paraId="466291C8">
      <w:pPr>
        <w:jc w:val="center"/>
        <w:rPr>
          <w:lang w:eastAsia="zh-CN"/>
        </w:rPr>
      </w:pPr>
      <w:r>
        <w:drawing>
          <wp:inline distT="0" distB="0" distL="114300" distR="114300">
            <wp:extent cx="4041775" cy="2242185"/>
            <wp:effectExtent l="0" t="0" r="15875" b="5715"/>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45"/>
                    <a:stretch>
                      <a:fillRect/>
                    </a:stretch>
                  </pic:blipFill>
                  <pic:spPr>
                    <a:xfrm>
                      <a:off x="0" y="0"/>
                      <a:ext cx="4041775" cy="2242185"/>
                    </a:xfrm>
                    <a:prstGeom prst="rect">
                      <a:avLst/>
                    </a:prstGeom>
                    <a:noFill/>
                    <a:ln>
                      <a:noFill/>
                    </a:ln>
                  </pic:spPr>
                </pic:pic>
              </a:graphicData>
            </a:graphic>
          </wp:inline>
        </w:drawing>
      </w:r>
    </w:p>
    <w:p w14:paraId="4E7F911A">
      <w:pPr>
        <w:rPr>
          <w:lang w:eastAsia="zh-CN"/>
        </w:rPr>
      </w:pPr>
      <w:r>
        <w:rPr>
          <w:lang w:eastAsia="zh-CN"/>
        </w:rPr>
        <w:t>灵感画布支持 Markdown、CommonMark、GFM 等常用语法，可用于编辑标题、段落、列表、表格、链接、图片、代码等内容，并支持数学公式、流程图、时序图等科研写作中常见的结构化表达形式。对于代码、公式和图表类内容，系统能够在预览区域直接进行可视化呈现，减少反复调整格式的操作。</w:t>
      </w:r>
    </w:p>
    <w:tbl>
      <w:tblPr>
        <w:tblStyle w:val="40"/>
        <w:tblW w:w="10868" w:type="dxa"/>
        <w:tblInd w:w="-11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13"/>
        <w:gridCol w:w="5755"/>
      </w:tblGrid>
      <w:tr w14:paraId="0B0090BC">
        <w:tblPrEx>
          <w:tblLayout w:type="fixed"/>
        </w:tblPrEx>
        <w:tc>
          <w:tcPr>
            <w:tcW w:w="5113" w:type="dxa"/>
            <w:tcBorders>
              <w:top w:val="nil"/>
              <w:left w:val="nil"/>
              <w:bottom w:val="nil"/>
              <w:right w:val="nil"/>
              <w:tl2br w:val="nil"/>
            </w:tcBorders>
            <w:shd w:val="clear" w:color="auto" w:fill="FFFFFF"/>
          </w:tcPr>
          <w:p w14:paraId="0EEE7E6C">
            <w:pPr>
              <w:rPr>
                <w:color w:val="000000"/>
                <w:lang w:eastAsia="zh-CN"/>
              </w:rPr>
            </w:pPr>
            <w:r>
              <w:rPr>
                <w:color w:val="000000"/>
              </w:rPr>
              <w:drawing>
                <wp:inline distT="0" distB="0" distL="114300" distR="114300">
                  <wp:extent cx="3088005" cy="2219960"/>
                  <wp:effectExtent l="0" t="0" r="17145" b="8890"/>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pic:cNvPicPr>
                            <a:picLocks noChangeAspect="1"/>
                          </pic:cNvPicPr>
                        </pic:nvPicPr>
                        <pic:blipFill>
                          <a:blip r:embed="rId46"/>
                          <a:srcRect b="43805"/>
                          <a:stretch>
                            <a:fillRect/>
                          </a:stretch>
                        </pic:blipFill>
                        <pic:spPr>
                          <a:xfrm>
                            <a:off x="0" y="0"/>
                            <a:ext cx="3088005" cy="2219960"/>
                          </a:xfrm>
                          <a:prstGeom prst="rect">
                            <a:avLst/>
                          </a:prstGeom>
                          <a:noFill/>
                          <a:ln>
                            <a:noFill/>
                          </a:ln>
                        </pic:spPr>
                      </pic:pic>
                    </a:graphicData>
                  </a:graphic>
                </wp:inline>
              </w:drawing>
            </w:r>
          </w:p>
        </w:tc>
        <w:tc>
          <w:tcPr>
            <w:tcW w:w="5755" w:type="dxa"/>
            <w:tcBorders>
              <w:top w:val="nil"/>
              <w:left w:val="nil"/>
              <w:bottom w:val="nil"/>
              <w:right w:val="nil"/>
            </w:tcBorders>
            <w:shd w:val="clear" w:color="auto" w:fill="FFFFFF"/>
          </w:tcPr>
          <w:p w14:paraId="6E749EE4">
            <w:pPr>
              <w:rPr>
                <w:color w:val="000000"/>
                <w:lang w:eastAsia="zh-CN"/>
              </w:rPr>
            </w:pPr>
            <w:r>
              <w:rPr>
                <w:color w:val="000000"/>
              </w:rPr>
              <w:drawing>
                <wp:inline distT="0" distB="0" distL="114300" distR="114300">
                  <wp:extent cx="3221355" cy="1974850"/>
                  <wp:effectExtent l="0" t="0" r="17145" b="6350"/>
                  <wp:docPr id="3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5"/>
                          <pic:cNvPicPr>
                            <a:picLocks noChangeAspect="1"/>
                          </pic:cNvPicPr>
                        </pic:nvPicPr>
                        <pic:blipFill>
                          <a:blip r:embed="rId46"/>
                          <a:srcRect t="55640"/>
                          <a:stretch>
                            <a:fillRect/>
                          </a:stretch>
                        </pic:blipFill>
                        <pic:spPr>
                          <a:xfrm>
                            <a:off x="0" y="0"/>
                            <a:ext cx="3221355" cy="1974850"/>
                          </a:xfrm>
                          <a:prstGeom prst="rect">
                            <a:avLst/>
                          </a:prstGeom>
                          <a:noFill/>
                          <a:ln>
                            <a:noFill/>
                          </a:ln>
                        </pic:spPr>
                      </pic:pic>
                    </a:graphicData>
                  </a:graphic>
                </wp:inline>
              </w:drawing>
            </w:r>
          </w:p>
        </w:tc>
      </w:tr>
    </w:tbl>
    <w:p w14:paraId="2FBD322C">
      <w:pPr>
        <w:pStyle w:val="3"/>
        <w:rPr>
          <w:lang w:eastAsia="zh-CN"/>
        </w:rPr>
      </w:pPr>
      <w:r>
        <w:rPr>
          <w:lang w:eastAsia="zh-CN"/>
        </w:rPr>
        <w:t>3.</w:t>
      </w:r>
      <w:r>
        <w:rPr>
          <w:rFonts w:hint="eastAsia"/>
          <w:lang w:eastAsia="zh-CN"/>
        </w:rPr>
        <w:t>5</w:t>
      </w:r>
      <w:r>
        <w:rPr>
          <w:lang w:eastAsia="zh-CN"/>
        </w:rPr>
        <w:t xml:space="preserve"> 知识星链</w:t>
      </w:r>
    </w:p>
    <w:p w14:paraId="083A8C78">
      <w:pPr>
        <w:rPr>
          <w:lang w:eastAsia="zh-CN"/>
        </w:rPr>
      </w:pPr>
      <w:r>
        <w:rPr>
          <w:lang w:eastAsia="zh-CN"/>
        </w:rPr>
        <w:t>知识星链部分共分为两部分</w:t>
      </w:r>
      <w:r>
        <w:rPr>
          <w:rFonts w:hint="eastAsia"/>
          <w:lang w:eastAsia="zh-CN"/>
        </w:rPr>
        <w:t>——</w:t>
      </w:r>
      <w:r>
        <w:rPr>
          <w:lang w:eastAsia="zh-CN"/>
        </w:rPr>
        <w:t>「团队知识链」和「个人知识链」。可在右上角新建</w:t>
      </w:r>
      <w:r>
        <w:rPr>
          <w:rFonts w:hint="eastAsia"/>
          <w:lang w:eastAsia="zh-CN"/>
        </w:rPr>
        <w:t>知识链</w:t>
      </w:r>
      <w:r>
        <w:rPr>
          <w:lang w:eastAsia="zh-CN"/>
        </w:rPr>
        <w:t>，</w:t>
      </w:r>
      <w:r>
        <w:rPr>
          <w:rFonts w:hint="eastAsia"/>
          <w:lang w:eastAsia="zh-CN"/>
        </w:rPr>
        <w:t>可</w:t>
      </w:r>
      <w:r>
        <w:rPr>
          <w:lang w:eastAsia="zh-CN"/>
        </w:rPr>
        <w:t>上传文件或者网址，可以上传在AI问答中获得的知识</w:t>
      </w:r>
      <w:r>
        <w:rPr>
          <w:rFonts w:hint="eastAsia"/>
          <w:lang w:eastAsia="zh-CN"/>
        </w:rPr>
        <w:t>，可导入</w:t>
      </w:r>
      <w:r>
        <w:rPr>
          <w:lang w:eastAsia="zh-CN"/>
        </w:rPr>
        <w:t>Zotero</w:t>
      </w:r>
      <w:r>
        <w:rPr>
          <w:rFonts w:hint="eastAsia"/>
          <w:lang w:eastAsia="zh-CN"/>
        </w:rPr>
        <w:t>中的文献到</w:t>
      </w:r>
      <w:r>
        <w:rPr>
          <w:lang w:eastAsia="zh-CN"/>
        </w:rPr>
        <w:t>知识星链。</w:t>
      </w:r>
    </w:p>
    <w:p w14:paraId="492B79D6">
      <w:pPr>
        <w:jc w:val="center"/>
      </w:pPr>
      <w:r>
        <w:drawing>
          <wp:inline distT="0" distB="0" distL="114300" distR="114300">
            <wp:extent cx="3862070" cy="2065655"/>
            <wp:effectExtent l="0" t="0" r="5080" b="1079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pic:cNvPicPr>
                  </pic:nvPicPr>
                  <pic:blipFill>
                    <a:blip r:embed="rId47"/>
                    <a:stretch>
                      <a:fillRect/>
                    </a:stretch>
                  </pic:blipFill>
                  <pic:spPr>
                    <a:xfrm>
                      <a:off x="0" y="0"/>
                      <a:ext cx="3862070" cy="2065655"/>
                    </a:xfrm>
                    <a:prstGeom prst="rect">
                      <a:avLst/>
                    </a:prstGeom>
                  </pic:spPr>
                </pic:pic>
              </a:graphicData>
            </a:graphic>
          </wp:inline>
        </w:drawing>
      </w:r>
    </w:p>
    <w:p w14:paraId="23EDE0F5">
      <w:pPr>
        <w:jc w:val="center"/>
      </w:pPr>
      <w:r>
        <w:drawing>
          <wp:inline distT="0" distB="0" distL="114300" distR="114300">
            <wp:extent cx="4697095" cy="2423795"/>
            <wp:effectExtent l="0" t="0" r="8255" b="14605"/>
            <wp:docPr id="3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0"/>
                    <pic:cNvPicPr>
                      <a:picLocks noChangeAspect="1"/>
                    </pic:cNvPicPr>
                  </pic:nvPicPr>
                  <pic:blipFill>
                    <a:blip r:embed="rId48"/>
                    <a:stretch>
                      <a:fillRect/>
                    </a:stretch>
                  </pic:blipFill>
                  <pic:spPr>
                    <a:xfrm>
                      <a:off x="0" y="0"/>
                      <a:ext cx="4697095" cy="2423795"/>
                    </a:xfrm>
                    <a:prstGeom prst="rect">
                      <a:avLst/>
                    </a:prstGeom>
                    <a:noFill/>
                    <a:ln>
                      <a:noFill/>
                    </a:ln>
                  </pic:spPr>
                </pic:pic>
              </a:graphicData>
            </a:graphic>
          </wp:inline>
        </w:drawing>
      </w:r>
    </w:p>
    <w:p w14:paraId="77DBE527">
      <w:pPr>
        <w:jc w:val="both"/>
        <w:rPr>
          <w:lang w:eastAsia="zh-CN"/>
        </w:rPr>
      </w:pPr>
      <w:r>
        <w:rPr>
          <w:rFonts w:hint="eastAsia"/>
          <w:lang w:eastAsia="zh-CN"/>
        </w:rPr>
        <w:t>在右上角对呈现方式进行切换，针对个人链还可以对符合要求的相关文献加入到团队链中。</w:t>
      </w:r>
    </w:p>
    <w:p w14:paraId="171A4637">
      <w:pPr>
        <w:jc w:val="both"/>
        <w:rPr>
          <w:rFonts w:hint="eastAsia" w:eastAsia="微软雅黑"/>
          <w:lang w:eastAsia="zh-CN"/>
        </w:rPr>
      </w:pPr>
      <w:r>
        <w:rPr>
          <w:rFonts w:hint="eastAsia"/>
          <w:lang w:eastAsia="zh-CN"/>
        </w:rPr>
        <w:t>知识星链</w:t>
      </w:r>
      <w:r>
        <w:rPr>
          <w:lang w:eastAsia="zh-CN"/>
        </w:rPr>
        <w:t>的内容可以</w:t>
      </w:r>
      <w:r>
        <w:rPr>
          <w:rFonts w:hint="eastAsia"/>
          <w:lang w:eastAsia="zh-CN"/>
        </w:rPr>
        <w:t>在平台各智能体中进行引用，</w:t>
      </w:r>
      <w:r>
        <w:rPr>
          <w:lang w:eastAsia="zh-CN"/>
        </w:rPr>
        <w:t>为AI问答提供上下文内容，让AI的回答更精准。</w:t>
      </w:r>
    </w:p>
    <w:p w14:paraId="49F2F451">
      <w:pPr>
        <w:pStyle w:val="4"/>
        <w:rPr>
          <w:lang w:eastAsia="zh-CN"/>
        </w:rPr>
      </w:pPr>
      <w:r>
        <w:rPr>
          <w:lang w:eastAsia="zh-CN"/>
        </w:rPr>
        <w:t xml:space="preserve">3.2.1 </w:t>
      </w:r>
      <w:r>
        <w:rPr>
          <w:rFonts w:hint="eastAsia"/>
          <w:lang w:eastAsia="zh-CN"/>
        </w:rPr>
        <w:t>个人</w:t>
      </w:r>
      <w:r>
        <w:rPr>
          <w:lang w:eastAsia="zh-CN"/>
        </w:rPr>
        <w:t>链</w:t>
      </w:r>
    </w:p>
    <w:p w14:paraId="52B45135">
      <w:pPr>
        <w:rPr>
          <w:lang w:eastAsia="zh-CN"/>
        </w:rPr>
      </w:pPr>
      <w:r>
        <w:rPr>
          <w:lang w:eastAsia="zh-CN"/>
        </w:rPr>
        <w:t>用户可以用个人链管理自己的知识</w:t>
      </w:r>
      <w:r>
        <w:rPr>
          <w:rFonts w:hint="eastAsia"/>
          <w:lang w:eastAsia="zh-CN"/>
        </w:rPr>
        <w:t>，可</w:t>
      </w:r>
      <w:r>
        <w:rPr>
          <w:lang w:eastAsia="zh-CN"/>
        </w:rPr>
        <w:t>建立多个个人链分开管理。</w:t>
      </w:r>
    </w:p>
    <w:p w14:paraId="089397AD">
      <w:pPr>
        <w:rPr>
          <w:lang w:eastAsia="zh-CN"/>
        </w:rPr>
      </w:pPr>
      <w:r>
        <w:rPr>
          <w:rFonts w:hint="eastAsia"/>
          <w:lang w:eastAsia="zh-CN"/>
        </w:rPr>
        <w:t>系统默认有“阅读清单、报告和摘录”，分别收录加入阅读清单的内容、Deepresearch模式生成的报告、加入摘录的内容，这三类知识链无法删除。</w:t>
      </w:r>
    </w:p>
    <w:p w14:paraId="212E8FEE">
      <w:pPr>
        <w:jc w:val="center"/>
      </w:pPr>
      <w:r>
        <w:drawing>
          <wp:inline distT="0" distB="0" distL="114300" distR="114300">
            <wp:extent cx="5482590" cy="1312545"/>
            <wp:effectExtent l="0" t="0" r="3810" b="1905"/>
            <wp:docPr id="2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3"/>
                    <pic:cNvPicPr>
                      <a:picLocks noChangeAspect="1"/>
                    </pic:cNvPicPr>
                  </pic:nvPicPr>
                  <pic:blipFill>
                    <a:blip r:embed="rId49"/>
                    <a:stretch>
                      <a:fillRect/>
                    </a:stretch>
                  </pic:blipFill>
                  <pic:spPr>
                    <a:xfrm>
                      <a:off x="0" y="0"/>
                      <a:ext cx="5482590" cy="1312545"/>
                    </a:xfrm>
                    <a:prstGeom prst="rect">
                      <a:avLst/>
                    </a:prstGeom>
                    <a:noFill/>
                    <a:ln>
                      <a:noFill/>
                    </a:ln>
                  </pic:spPr>
                </pic:pic>
              </a:graphicData>
            </a:graphic>
          </wp:inline>
        </w:drawing>
      </w:r>
    </w:p>
    <w:p w14:paraId="12546D43">
      <w:pPr>
        <w:spacing w:before="120"/>
        <w:rPr>
          <w:lang w:eastAsia="zh-CN"/>
        </w:rPr>
      </w:pPr>
      <w:r>
        <w:rPr>
          <w:lang w:eastAsia="zh-CN"/>
        </w:rPr>
        <w:t>进入具体知识链后，会显示所有文章。支持单篇、多篇、知识链对话无缝切换。可同时加载多篇相关文献，实现内容、观点、数据的跨文献横向对比，帮助用户快速挖掘文献间的关联与差异。右侧的边栏则是生成报告、PPT、教案与课堂功能，可以根据勾选的多篇文献，指定主题来完成任务。</w:t>
      </w:r>
    </w:p>
    <w:p w14:paraId="4BF067F9">
      <w:pPr>
        <w:pStyle w:val="18"/>
        <w:rPr>
          <w:lang w:eastAsia="zh-CN"/>
        </w:rPr>
      </w:pPr>
      <w:r>
        <w:rPr>
          <w:rFonts w:hint="eastAsia"/>
          <w:lang w:eastAsia="zh-CN"/>
        </w:rPr>
        <w:t>单击“未命名1”之后可以直接快捷命名。</w:t>
      </w:r>
    </w:p>
    <w:p w14:paraId="60D1A3FB">
      <w:pPr>
        <w:pStyle w:val="18"/>
        <w:rPr>
          <w:lang w:eastAsia="zh-CN"/>
        </w:rPr>
      </w:pPr>
      <w:r>
        <w:rPr>
          <w:rFonts w:hint="eastAsia"/>
          <w:lang w:eastAsia="zh-CN"/>
        </w:rPr>
        <w:t>可以输入主题让大模型帮助搜集相关文献，同时可以根据需求选择是否开启联网，如果开启联网可进行网络资源的搜集。此外还可以上传已有的包括网址、文件（图片或文档等）、zotero内的相关文献。</w:t>
      </w:r>
    </w:p>
    <w:p w14:paraId="658CBCEE">
      <w:pPr>
        <w:jc w:val="center"/>
      </w:pPr>
      <w:r>
        <w:drawing>
          <wp:inline distT="0" distB="0" distL="114300" distR="114300">
            <wp:extent cx="5471160" cy="2735580"/>
            <wp:effectExtent l="0" t="0" r="15240" b="7620"/>
            <wp:docPr id="125"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60"/>
                    <pic:cNvPicPr>
                      <a:picLocks noChangeAspect="1"/>
                    </pic:cNvPicPr>
                  </pic:nvPicPr>
                  <pic:blipFill>
                    <a:blip r:embed="rId50"/>
                    <a:stretch>
                      <a:fillRect/>
                    </a:stretch>
                  </pic:blipFill>
                  <pic:spPr>
                    <a:xfrm>
                      <a:off x="0" y="0"/>
                      <a:ext cx="5471160" cy="2735580"/>
                    </a:xfrm>
                    <a:prstGeom prst="rect">
                      <a:avLst/>
                    </a:prstGeom>
                    <a:noFill/>
                    <a:ln>
                      <a:noFill/>
                    </a:ln>
                  </pic:spPr>
                </pic:pic>
              </a:graphicData>
            </a:graphic>
          </wp:inline>
        </w:drawing>
      </w:r>
    </w:p>
    <w:p w14:paraId="6338F41D">
      <w:pPr>
        <w:pStyle w:val="18"/>
        <w:rPr>
          <w:lang w:eastAsia="zh-CN"/>
        </w:rPr>
      </w:pPr>
      <w:r>
        <w:rPr>
          <w:rFonts w:hint="eastAsia"/>
          <w:lang w:eastAsia="zh-CN"/>
        </w:rPr>
        <w:t>之后可以将搜集到的相关文献加入知识星链。</w:t>
      </w:r>
    </w:p>
    <w:p w14:paraId="1AF9EDD4">
      <w:pPr>
        <w:pStyle w:val="18"/>
        <w:numPr>
          <w:ilvl w:val="0"/>
          <w:numId w:val="0"/>
        </w:numPr>
      </w:pPr>
      <w:r>
        <w:drawing>
          <wp:inline distT="0" distB="0" distL="114300" distR="114300">
            <wp:extent cx="5482590" cy="2725420"/>
            <wp:effectExtent l="0" t="0" r="3810" b="17780"/>
            <wp:docPr id="126"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61"/>
                    <pic:cNvPicPr>
                      <a:picLocks noChangeAspect="1"/>
                    </pic:cNvPicPr>
                  </pic:nvPicPr>
                  <pic:blipFill>
                    <a:blip r:embed="rId51"/>
                    <a:stretch>
                      <a:fillRect/>
                    </a:stretch>
                  </pic:blipFill>
                  <pic:spPr>
                    <a:xfrm>
                      <a:off x="0" y="0"/>
                      <a:ext cx="5482590" cy="2725420"/>
                    </a:xfrm>
                    <a:prstGeom prst="rect">
                      <a:avLst/>
                    </a:prstGeom>
                    <a:noFill/>
                    <a:ln>
                      <a:noFill/>
                    </a:ln>
                  </pic:spPr>
                </pic:pic>
              </a:graphicData>
            </a:graphic>
          </wp:inline>
        </w:drawing>
      </w:r>
    </w:p>
    <w:p w14:paraId="0125AA12">
      <w:pPr>
        <w:pStyle w:val="18"/>
        <w:rPr>
          <w:lang w:eastAsia="zh-CN"/>
        </w:rPr>
      </w:pPr>
      <w:r>
        <w:rPr>
          <w:rFonts w:hint="eastAsia"/>
          <w:lang w:eastAsia="zh-CN"/>
        </w:rPr>
        <w:t>选择对应的文献可以对文档进行阅读，并在最右侧可以对选中文章进行AI对话。当不选择具体文章时默认对整个知识链进行对话。</w:t>
      </w:r>
    </w:p>
    <w:p w14:paraId="1CFA3607">
      <w:pPr>
        <w:pStyle w:val="18"/>
        <w:rPr>
          <w:lang w:eastAsia="zh-CN"/>
        </w:rPr>
      </w:pPr>
      <w:r>
        <w:rPr>
          <w:rFonts w:hint="eastAsia"/>
          <w:lang w:eastAsia="zh-CN"/>
        </w:rPr>
        <w:t>阅读全文：实现对文献的全文阅览和翻译，支持对选中文献生成脑图。</w:t>
      </w:r>
    </w:p>
    <w:p w14:paraId="45F77AF1">
      <w:pPr>
        <w:pStyle w:val="18"/>
        <w:rPr>
          <w:lang w:eastAsia="zh-CN"/>
        </w:rPr>
      </w:pPr>
      <w:r>
        <w:rPr>
          <w:rFonts w:hint="eastAsia"/>
          <w:lang w:eastAsia="zh-CN"/>
        </w:rPr>
        <w:t>AI速览：对文献进行AI总结，支持单篇总结与多篇总结，获取文献要点。</w:t>
      </w:r>
    </w:p>
    <w:p w14:paraId="42345112">
      <w:pPr>
        <w:pStyle w:val="18"/>
        <w:rPr>
          <w:lang w:eastAsia="zh-CN"/>
        </w:rPr>
      </w:pPr>
      <w:r>
        <w:rPr>
          <w:rFonts w:hint="eastAsia"/>
          <w:lang w:eastAsia="zh-CN"/>
        </w:rPr>
        <w:t>知识图谱：实现对文献构建可视化的知识图谱。</w:t>
      </w:r>
    </w:p>
    <w:p w14:paraId="6C16F5B4">
      <w:pPr>
        <w:pStyle w:val="18"/>
        <w:numPr>
          <w:ilvl w:val="0"/>
          <w:numId w:val="0"/>
        </w:numPr>
      </w:pPr>
      <w:r>
        <w:drawing>
          <wp:inline distT="0" distB="0" distL="114300" distR="114300">
            <wp:extent cx="4702175" cy="2331085"/>
            <wp:effectExtent l="0" t="0" r="3175" b="12065"/>
            <wp:docPr id="128"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63"/>
                    <pic:cNvPicPr>
                      <a:picLocks noChangeAspect="1"/>
                    </pic:cNvPicPr>
                  </pic:nvPicPr>
                  <pic:blipFill>
                    <a:blip r:embed="rId52"/>
                    <a:stretch>
                      <a:fillRect/>
                    </a:stretch>
                  </pic:blipFill>
                  <pic:spPr>
                    <a:xfrm>
                      <a:off x="0" y="0"/>
                      <a:ext cx="4702175" cy="2331085"/>
                    </a:xfrm>
                    <a:prstGeom prst="rect">
                      <a:avLst/>
                    </a:prstGeom>
                    <a:noFill/>
                    <a:ln>
                      <a:noFill/>
                    </a:ln>
                  </pic:spPr>
                </pic:pic>
              </a:graphicData>
            </a:graphic>
          </wp:inline>
        </w:drawing>
      </w:r>
    </w:p>
    <w:p w14:paraId="47DCF63F">
      <w:pPr>
        <w:pStyle w:val="18"/>
        <w:numPr>
          <w:ilvl w:val="0"/>
          <w:numId w:val="0"/>
        </w:numPr>
      </w:pPr>
      <w:r>
        <w:drawing>
          <wp:inline distT="0" distB="0" distL="114300" distR="114300">
            <wp:extent cx="4520565" cy="2240915"/>
            <wp:effectExtent l="0" t="0" r="13335" b="6985"/>
            <wp:docPr id="130"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65"/>
                    <pic:cNvPicPr>
                      <a:picLocks noChangeAspect="1"/>
                    </pic:cNvPicPr>
                  </pic:nvPicPr>
                  <pic:blipFill>
                    <a:blip r:embed="rId53"/>
                    <a:stretch>
                      <a:fillRect/>
                    </a:stretch>
                  </pic:blipFill>
                  <pic:spPr>
                    <a:xfrm>
                      <a:off x="0" y="0"/>
                      <a:ext cx="4520565" cy="2240915"/>
                    </a:xfrm>
                    <a:prstGeom prst="rect">
                      <a:avLst/>
                    </a:prstGeom>
                    <a:noFill/>
                    <a:ln>
                      <a:noFill/>
                    </a:ln>
                  </pic:spPr>
                </pic:pic>
              </a:graphicData>
            </a:graphic>
          </wp:inline>
        </w:drawing>
      </w:r>
    </w:p>
    <w:p w14:paraId="02DFB278">
      <w:pPr>
        <w:pStyle w:val="18"/>
        <w:rPr>
          <w:lang w:eastAsia="zh-CN"/>
        </w:rPr>
      </w:pPr>
      <w:r>
        <w:rPr>
          <w:rFonts w:hint="eastAsia"/>
          <w:lang w:eastAsia="zh-CN"/>
        </w:rPr>
        <w:t>在最右侧可以根据选中的文献以及需要来生成具体的报告。</w:t>
      </w:r>
    </w:p>
    <w:p w14:paraId="5ACE686E">
      <w:pPr>
        <w:pStyle w:val="18"/>
        <w:numPr>
          <w:ilvl w:val="0"/>
          <w:numId w:val="0"/>
        </w:numPr>
      </w:pPr>
      <w:r>
        <w:drawing>
          <wp:inline distT="0" distB="0" distL="114300" distR="114300">
            <wp:extent cx="5474970" cy="2720340"/>
            <wp:effectExtent l="0" t="0" r="11430" b="3810"/>
            <wp:docPr id="134"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69"/>
                    <pic:cNvPicPr>
                      <a:picLocks noChangeAspect="1"/>
                    </pic:cNvPicPr>
                  </pic:nvPicPr>
                  <pic:blipFill>
                    <a:blip r:embed="rId54"/>
                    <a:stretch>
                      <a:fillRect/>
                    </a:stretch>
                  </pic:blipFill>
                  <pic:spPr>
                    <a:xfrm>
                      <a:off x="0" y="0"/>
                      <a:ext cx="5474970" cy="2720340"/>
                    </a:xfrm>
                    <a:prstGeom prst="rect">
                      <a:avLst/>
                    </a:prstGeom>
                    <a:noFill/>
                    <a:ln>
                      <a:noFill/>
                    </a:ln>
                  </pic:spPr>
                </pic:pic>
              </a:graphicData>
            </a:graphic>
          </wp:inline>
        </w:drawing>
      </w:r>
    </w:p>
    <w:p w14:paraId="166BA899">
      <w:pPr>
        <w:pStyle w:val="18"/>
        <w:numPr>
          <w:ilvl w:val="0"/>
          <w:numId w:val="0"/>
        </w:numPr>
        <w:rPr>
          <w:lang w:eastAsia="zh-CN"/>
        </w:rPr>
      </w:pPr>
    </w:p>
    <w:p w14:paraId="3B2FBAD1">
      <w:pPr>
        <w:pStyle w:val="4"/>
        <w:rPr>
          <w:lang w:eastAsia="zh-CN"/>
        </w:rPr>
      </w:pPr>
      <w:r>
        <w:rPr>
          <w:lang w:eastAsia="zh-CN"/>
        </w:rPr>
        <w:t>3.2.</w:t>
      </w:r>
      <w:r>
        <w:rPr>
          <w:rFonts w:hint="eastAsia"/>
          <w:lang w:eastAsia="zh-CN"/>
        </w:rPr>
        <w:t>2</w:t>
      </w:r>
      <w:r>
        <w:rPr>
          <w:lang w:eastAsia="zh-CN"/>
        </w:rPr>
        <w:t xml:space="preserve"> 团队链</w:t>
      </w:r>
    </w:p>
    <w:p w14:paraId="027164BE">
      <w:pPr>
        <w:rPr>
          <w:lang w:eastAsia="zh-CN"/>
        </w:rPr>
      </w:pPr>
      <w:r>
        <w:rPr>
          <w:lang w:eastAsia="zh-CN"/>
        </w:rPr>
        <w:t>由多个人共同组成、共享知识的</w:t>
      </w:r>
      <w:r>
        <w:rPr>
          <w:rFonts w:hint="eastAsia"/>
          <w:lang w:eastAsia="zh-CN"/>
        </w:rPr>
        <w:t>团队空间</w:t>
      </w:r>
      <w:r>
        <w:rPr>
          <w:lang w:eastAsia="zh-CN"/>
        </w:rPr>
        <w:t>。成员上传到团队知识链的内容，可以</w:t>
      </w:r>
      <w:r>
        <w:rPr>
          <w:rFonts w:hint="eastAsia"/>
          <w:lang w:eastAsia="zh-CN"/>
        </w:rPr>
        <w:t>供</w:t>
      </w:r>
      <w:r>
        <w:rPr>
          <w:lang w:eastAsia="zh-CN"/>
        </w:rPr>
        <w:t>其他成员共同查看使用。适合课题组或者项目组进行研究</w:t>
      </w:r>
      <w:r>
        <w:rPr>
          <w:rFonts w:hint="eastAsia"/>
          <w:lang w:eastAsia="zh-CN"/>
        </w:rPr>
        <w:t>，</w:t>
      </w:r>
      <w:r>
        <w:rPr>
          <w:lang w:eastAsia="zh-CN"/>
        </w:rPr>
        <w:t>管理团队知识，减少重复性的工作。</w:t>
      </w:r>
      <w:r>
        <w:rPr>
          <w:rFonts w:hint="eastAsia"/>
          <w:lang w:eastAsia="zh-CN"/>
        </w:rPr>
        <w:t>相关使用逻辑和个人知识链相同。</w:t>
      </w:r>
    </w:p>
    <w:p w14:paraId="533280F3">
      <w:pPr>
        <w:pStyle w:val="18"/>
        <w:rPr>
          <w:lang w:eastAsia="zh-CN"/>
        </w:rPr>
      </w:pPr>
      <w:r>
        <w:rPr>
          <w:rFonts w:hint="eastAsia"/>
          <w:lang w:eastAsia="zh-CN"/>
        </w:rPr>
        <w:t>新建团队知识星链，进行团队链命名，支持点击右侧AI标识会自动生成介绍，可修改介绍以及自定义封面。</w:t>
      </w:r>
    </w:p>
    <w:p w14:paraId="5389BF66">
      <w:pPr>
        <w:spacing w:before="120"/>
        <w:rPr>
          <w:lang w:eastAsia="zh-CN"/>
        </w:rPr>
      </w:pPr>
      <w:r>
        <w:drawing>
          <wp:inline distT="0" distB="0" distL="114300" distR="114300">
            <wp:extent cx="5041265" cy="2499360"/>
            <wp:effectExtent l="0" t="0" r="6985" b="15240"/>
            <wp:docPr id="31"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59"/>
                    <pic:cNvPicPr>
                      <a:picLocks noChangeAspect="1"/>
                    </pic:cNvPicPr>
                  </pic:nvPicPr>
                  <pic:blipFill>
                    <a:blip r:embed="rId55"/>
                    <a:stretch>
                      <a:fillRect/>
                    </a:stretch>
                  </pic:blipFill>
                  <pic:spPr>
                    <a:xfrm>
                      <a:off x="0" y="0"/>
                      <a:ext cx="5041265" cy="2499360"/>
                    </a:xfrm>
                    <a:prstGeom prst="rect">
                      <a:avLst/>
                    </a:prstGeom>
                    <a:noFill/>
                    <a:ln>
                      <a:noFill/>
                    </a:ln>
                  </pic:spPr>
                </pic:pic>
              </a:graphicData>
            </a:graphic>
          </wp:inline>
        </w:drawing>
      </w:r>
    </w:p>
    <w:p w14:paraId="668083B8">
      <w:pPr>
        <w:pStyle w:val="18"/>
        <w:rPr>
          <w:lang w:eastAsia="zh-CN"/>
        </w:rPr>
      </w:pPr>
      <w:r>
        <w:rPr>
          <w:rFonts w:hint="eastAsia"/>
          <w:lang w:eastAsia="zh-CN"/>
        </w:rPr>
        <w:t>添加来源可以通过输入关键词或上传已有的相关资源。</w:t>
      </w:r>
    </w:p>
    <w:p w14:paraId="6B4A179D">
      <w:pPr>
        <w:pStyle w:val="18"/>
        <w:rPr>
          <w:lang w:eastAsia="zh-CN"/>
        </w:rPr>
      </w:pPr>
      <w:r>
        <w:rPr>
          <w:rFonts w:hint="eastAsia"/>
          <w:lang w:eastAsia="zh-CN"/>
        </w:rPr>
        <w:t>阅读全文：直接展示选中的资源。</w:t>
      </w:r>
    </w:p>
    <w:p w14:paraId="1478BFD9">
      <w:pPr>
        <w:pStyle w:val="18"/>
        <w:rPr>
          <w:lang w:eastAsia="zh-CN"/>
        </w:rPr>
      </w:pPr>
      <w:r>
        <w:rPr>
          <w:rFonts w:hint="eastAsia"/>
          <w:lang w:eastAsia="zh-CN"/>
        </w:rPr>
        <w:t>AI速览：通过AI将搜集以及上传的资料进行AI总结，帮助快速了解主要内容。</w:t>
      </w:r>
    </w:p>
    <w:p w14:paraId="7764AB31">
      <w:pPr>
        <w:pStyle w:val="18"/>
        <w:rPr>
          <w:lang w:eastAsia="zh-CN"/>
        </w:rPr>
      </w:pPr>
      <w:r>
        <w:rPr>
          <w:rFonts w:hint="eastAsia"/>
          <w:lang w:eastAsia="zh-CN"/>
        </w:rPr>
        <w:t>知识图谱：构建可视化知识图谱。</w:t>
      </w:r>
    </w:p>
    <w:p w14:paraId="6C085BF4">
      <w:pPr>
        <w:pStyle w:val="18"/>
        <w:rPr>
          <w:lang w:eastAsia="zh-CN"/>
        </w:rPr>
      </w:pPr>
      <w:r>
        <w:rPr>
          <w:rFonts w:hint="eastAsia"/>
          <w:lang w:eastAsia="zh-CN"/>
        </w:rPr>
        <w:t>文献对话：可以对知识链或者对选中的文章进行AI对话帮助快速了解和掌握重点。</w:t>
      </w:r>
    </w:p>
    <w:p w14:paraId="17BC81E0">
      <w:pPr>
        <w:pStyle w:val="18"/>
        <w:rPr>
          <w:lang w:eastAsia="zh-CN"/>
        </w:rPr>
      </w:pPr>
      <w:r>
        <w:rPr>
          <w:rFonts w:hint="eastAsia"/>
          <w:lang w:eastAsia="zh-CN"/>
        </w:rPr>
        <w:t>最右侧可以根据需要对整个知识星链或者选中的单篇或者多篇文献进行报告、演示文稿（PPT）、AI教案或者AI课堂形式的生成。</w:t>
      </w:r>
    </w:p>
    <w:p w14:paraId="35CF26F2">
      <w:pPr>
        <w:spacing w:before="120"/>
      </w:pPr>
      <w:r>
        <w:rPr>
          <w:rFonts w:hint="eastAsia"/>
          <w:lang w:eastAsia="zh-CN"/>
        </w:rPr>
        <w:t>团队管理：</w:t>
      </w:r>
    </w:p>
    <w:p w14:paraId="6715F112">
      <w:pPr>
        <w:pStyle w:val="18"/>
        <w:rPr>
          <w:lang w:eastAsia="zh-CN"/>
        </w:rPr>
      </w:pPr>
      <w:r>
        <w:rPr>
          <w:rFonts w:hint="eastAsia"/>
          <w:lang w:eastAsia="zh-CN"/>
        </w:rPr>
        <w:t>在”设置-团队管理“找到对应的团队后进入可以进行团队人员的管理</w:t>
      </w:r>
    </w:p>
    <w:p w14:paraId="4FCE339A">
      <w:pPr>
        <w:pStyle w:val="18"/>
        <w:numPr>
          <w:ilvl w:val="0"/>
          <w:numId w:val="0"/>
        </w:numPr>
      </w:pPr>
      <w:r>
        <w:drawing>
          <wp:inline distT="0" distB="0" distL="114300" distR="114300">
            <wp:extent cx="5469890" cy="1431290"/>
            <wp:effectExtent l="0" t="0" r="16510" b="16510"/>
            <wp:docPr id="132"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67"/>
                    <pic:cNvPicPr>
                      <a:picLocks noChangeAspect="1"/>
                    </pic:cNvPicPr>
                  </pic:nvPicPr>
                  <pic:blipFill>
                    <a:blip r:embed="rId56"/>
                    <a:stretch>
                      <a:fillRect/>
                    </a:stretch>
                  </pic:blipFill>
                  <pic:spPr>
                    <a:xfrm>
                      <a:off x="0" y="0"/>
                      <a:ext cx="5469890" cy="1431290"/>
                    </a:xfrm>
                    <a:prstGeom prst="rect">
                      <a:avLst/>
                    </a:prstGeom>
                    <a:noFill/>
                    <a:ln>
                      <a:noFill/>
                    </a:ln>
                  </pic:spPr>
                </pic:pic>
              </a:graphicData>
            </a:graphic>
          </wp:inline>
        </w:drawing>
      </w:r>
    </w:p>
    <w:p w14:paraId="349E82A6">
      <w:pPr>
        <w:pStyle w:val="18"/>
        <w:numPr>
          <w:ilvl w:val="0"/>
          <w:numId w:val="0"/>
        </w:numPr>
      </w:pPr>
      <w:r>
        <w:drawing>
          <wp:inline distT="0" distB="0" distL="114300" distR="114300">
            <wp:extent cx="5480050" cy="850265"/>
            <wp:effectExtent l="0" t="0" r="6350" b="6985"/>
            <wp:docPr id="131"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66"/>
                    <pic:cNvPicPr>
                      <a:picLocks noChangeAspect="1"/>
                    </pic:cNvPicPr>
                  </pic:nvPicPr>
                  <pic:blipFill>
                    <a:blip r:embed="rId57"/>
                    <a:stretch>
                      <a:fillRect/>
                    </a:stretch>
                  </pic:blipFill>
                  <pic:spPr>
                    <a:xfrm>
                      <a:off x="0" y="0"/>
                      <a:ext cx="5480050" cy="850265"/>
                    </a:xfrm>
                    <a:prstGeom prst="rect">
                      <a:avLst/>
                    </a:prstGeom>
                    <a:noFill/>
                    <a:ln>
                      <a:noFill/>
                    </a:ln>
                  </pic:spPr>
                </pic:pic>
              </a:graphicData>
            </a:graphic>
          </wp:inline>
        </w:drawing>
      </w:r>
    </w:p>
    <w:p w14:paraId="4006DCC4">
      <w:pPr>
        <w:pStyle w:val="18"/>
        <w:numPr>
          <w:ilvl w:val="0"/>
          <w:numId w:val="0"/>
        </w:numPr>
      </w:pPr>
      <w:r>
        <w:drawing>
          <wp:inline distT="0" distB="0" distL="114300" distR="114300">
            <wp:extent cx="5479415" cy="2098675"/>
            <wp:effectExtent l="0" t="0" r="6985" b="15875"/>
            <wp:docPr id="133"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68"/>
                    <pic:cNvPicPr>
                      <a:picLocks noChangeAspect="1"/>
                    </pic:cNvPicPr>
                  </pic:nvPicPr>
                  <pic:blipFill>
                    <a:blip r:embed="rId58"/>
                    <a:stretch>
                      <a:fillRect/>
                    </a:stretch>
                  </pic:blipFill>
                  <pic:spPr>
                    <a:xfrm>
                      <a:off x="0" y="0"/>
                      <a:ext cx="5479415" cy="2098675"/>
                    </a:xfrm>
                    <a:prstGeom prst="rect">
                      <a:avLst/>
                    </a:prstGeom>
                    <a:noFill/>
                    <a:ln>
                      <a:noFill/>
                    </a:ln>
                  </pic:spPr>
                </pic:pic>
              </a:graphicData>
            </a:graphic>
          </wp:inline>
        </w:drawing>
      </w:r>
    </w:p>
    <w:p w14:paraId="62502976">
      <w:pPr>
        <w:pStyle w:val="18"/>
        <w:rPr>
          <w:lang w:eastAsia="zh-CN"/>
        </w:rPr>
      </w:pPr>
      <w:r>
        <w:rPr>
          <w:rFonts w:hint="eastAsia"/>
          <w:lang w:eastAsia="zh-CN"/>
        </w:rPr>
        <w:t>可对团队链进行发布，发布后平台所有用户均可查看并调用其内容。</w:t>
      </w:r>
    </w:p>
    <w:p w14:paraId="3853810A">
      <w:pPr>
        <w:spacing w:before="120"/>
        <w:jc w:val="center"/>
        <w:rPr>
          <w:lang w:eastAsia="zh-CN"/>
        </w:rPr>
      </w:pPr>
      <w:r>
        <w:drawing>
          <wp:inline distT="0" distB="0" distL="114300" distR="114300">
            <wp:extent cx="3609975" cy="2428875"/>
            <wp:effectExtent l="0" t="0" r="9525" b="952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59"/>
                    <a:stretch>
                      <a:fillRect/>
                    </a:stretch>
                  </pic:blipFill>
                  <pic:spPr>
                    <a:xfrm>
                      <a:off x="0" y="0"/>
                      <a:ext cx="3609975" cy="2428875"/>
                    </a:xfrm>
                    <a:prstGeom prst="rect">
                      <a:avLst/>
                    </a:prstGeom>
                    <a:noFill/>
                    <a:ln>
                      <a:noFill/>
                    </a:ln>
                  </pic:spPr>
                </pic:pic>
              </a:graphicData>
            </a:graphic>
          </wp:inline>
        </w:drawing>
      </w:r>
    </w:p>
    <w:p w14:paraId="3862BCBF">
      <w:pPr>
        <w:spacing w:before="120"/>
        <w:jc w:val="center"/>
        <w:rPr>
          <w:rFonts w:hint="eastAsia"/>
          <w:lang w:eastAsia="zh-CN"/>
        </w:rPr>
      </w:pPr>
    </w:p>
    <w:p w14:paraId="768A290F">
      <w:pPr>
        <w:pStyle w:val="3"/>
        <w:rPr>
          <w:lang w:eastAsia="zh-CN"/>
        </w:rPr>
      </w:pPr>
      <w:r>
        <w:rPr>
          <w:rFonts w:hint="eastAsia"/>
          <w:lang w:eastAsia="zh-CN"/>
        </w:rPr>
        <w:t>3.6 白泽</w:t>
      </w:r>
    </w:p>
    <w:p w14:paraId="2D5608C8">
      <w:pPr/>
      <w:r>
        <w:drawing>
          <wp:inline distT="0" distB="0" distL="114300" distR="114300">
            <wp:extent cx="5481955" cy="2717800"/>
            <wp:effectExtent l="0" t="0" r="4445" b="6350"/>
            <wp:docPr id="2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7"/>
                    <pic:cNvPicPr>
                      <a:picLocks noChangeAspect="1"/>
                    </pic:cNvPicPr>
                  </pic:nvPicPr>
                  <pic:blipFill>
                    <a:blip r:embed="rId60"/>
                    <a:stretch>
                      <a:fillRect/>
                    </a:stretch>
                  </pic:blipFill>
                  <pic:spPr>
                    <a:xfrm>
                      <a:off x="0" y="0"/>
                      <a:ext cx="5481955" cy="2717800"/>
                    </a:xfrm>
                    <a:prstGeom prst="rect">
                      <a:avLst/>
                    </a:prstGeom>
                    <a:noFill/>
                    <a:ln>
                      <a:noFill/>
                    </a:ln>
                  </pic:spPr>
                </pic:pic>
              </a:graphicData>
            </a:graphic>
          </wp:inline>
        </w:drawing>
      </w:r>
    </w:p>
    <w:p w14:paraId="589B9C86">
      <w:pPr>
        <w:pStyle w:val="4"/>
        <w:rPr>
          <w:lang w:eastAsia="zh-CN"/>
        </w:rPr>
      </w:pPr>
      <w:r>
        <w:rPr>
          <w:rFonts w:hint="eastAsia"/>
          <w:lang w:eastAsia="zh-CN"/>
        </w:rPr>
        <w:t>3.6</w:t>
      </w:r>
      <w:r>
        <w:rPr>
          <w:lang w:eastAsia="zh-CN"/>
        </w:rPr>
        <w:t>.1 AI科研助手</w:t>
      </w:r>
    </w:p>
    <w:p w14:paraId="64D09F89">
      <w:pPr>
        <w:rPr>
          <w:lang w:eastAsia="zh-CN"/>
        </w:rPr>
      </w:pPr>
      <w:r>
        <w:rPr>
          <w:lang w:eastAsia="zh-CN"/>
        </w:rPr>
        <w:t>负责知识库管理、学术科研任务调度等日常工作，随时待命响应用户的问答交互。</w:t>
      </w:r>
    </w:p>
    <w:p w14:paraId="32854953">
      <w:pPr>
        <w:rPr>
          <w:lang w:eastAsia="zh-CN"/>
        </w:rPr>
      </w:pPr>
      <w:r>
        <w:drawing>
          <wp:inline distT="0" distB="0" distL="114300" distR="114300">
            <wp:extent cx="4991735" cy="2201545"/>
            <wp:effectExtent l="0" t="0" r="18415" b="8255"/>
            <wp:docPr id="1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5"/>
                    <pic:cNvPicPr>
                      <a:picLocks noChangeAspect="1"/>
                    </pic:cNvPicPr>
                  </pic:nvPicPr>
                  <pic:blipFill>
                    <a:blip r:embed="rId61"/>
                    <a:stretch>
                      <a:fillRect/>
                    </a:stretch>
                  </pic:blipFill>
                  <pic:spPr>
                    <a:xfrm>
                      <a:off x="0" y="0"/>
                      <a:ext cx="4991735" cy="2201545"/>
                    </a:xfrm>
                    <a:prstGeom prst="rect">
                      <a:avLst/>
                    </a:prstGeom>
                    <a:noFill/>
                    <a:ln>
                      <a:noFill/>
                    </a:ln>
                  </pic:spPr>
                </pic:pic>
              </a:graphicData>
            </a:graphic>
          </wp:inline>
        </w:drawing>
      </w:r>
    </w:p>
    <w:p w14:paraId="3E5AC6F9">
      <w:pPr>
        <w:pStyle w:val="4"/>
        <w:rPr>
          <w:lang w:eastAsia="zh-CN"/>
        </w:rPr>
      </w:pPr>
      <w:r>
        <w:rPr>
          <w:rFonts w:hint="eastAsia"/>
          <w:lang w:eastAsia="zh-CN"/>
        </w:rPr>
        <w:t>3.6.2</w:t>
      </w:r>
      <w:r>
        <w:rPr>
          <w:lang w:eastAsia="zh-CN"/>
        </w:rPr>
        <w:t xml:space="preserve"> AI导师</w:t>
      </w:r>
    </w:p>
    <w:p w14:paraId="3B9025C9">
      <w:pPr>
        <w:pStyle w:val="18"/>
        <w:rPr>
          <w:lang w:eastAsia="zh-CN"/>
        </w:rPr>
      </w:pPr>
      <w:r>
        <w:rPr>
          <w:lang w:eastAsia="zh-CN"/>
        </w:rPr>
        <w:t>AI导师</w:t>
      </w:r>
      <w:r>
        <w:rPr>
          <w:rFonts w:hint="eastAsia"/>
          <w:lang w:eastAsia="zh-CN"/>
        </w:rPr>
        <w:t>可以提供</w:t>
      </w:r>
      <w:r>
        <w:rPr>
          <w:lang w:eastAsia="zh-CN"/>
        </w:rPr>
        <w:t>学术研究与文献管理</w:t>
      </w:r>
      <w:r>
        <w:rPr>
          <w:rFonts w:hint="eastAsia"/>
          <w:lang w:eastAsia="zh-CN"/>
        </w:rPr>
        <w:t>、</w:t>
      </w:r>
      <w:r>
        <w:rPr>
          <w:lang w:eastAsia="zh-CN"/>
        </w:rPr>
        <w:t>数据分析与科学计算</w:t>
      </w:r>
      <w:r>
        <w:rPr>
          <w:rFonts w:hint="eastAsia"/>
          <w:lang w:eastAsia="zh-CN"/>
        </w:rPr>
        <w:t>等。</w:t>
      </w:r>
    </w:p>
    <w:p w14:paraId="24065601">
      <w:pPr>
        <w:pStyle w:val="18"/>
        <w:numPr>
          <w:ilvl w:val="0"/>
          <w:numId w:val="0"/>
        </w:numPr>
      </w:pPr>
      <w:r>
        <w:drawing>
          <wp:inline distT="0" distB="0" distL="114300" distR="114300">
            <wp:extent cx="5070475" cy="3016250"/>
            <wp:effectExtent l="0" t="0" r="15875" b="12700"/>
            <wp:docPr id="2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6"/>
                    <pic:cNvPicPr>
                      <a:picLocks noChangeAspect="1"/>
                    </pic:cNvPicPr>
                  </pic:nvPicPr>
                  <pic:blipFill>
                    <a:blip r:embed="rId62"/>
                    <a:stretch>
                      <a:fillRect/>
                    </a:stretch>
                  </pic:blipFill>
                  <pic:spPr>
                    <a:xfrm>
                      <a:off x="0" y="0"/>
                      <a:ext cx="5070475" cy="3016250"/>
                    </a:xfrm>
                    <a:prstGeom prst="rect">
                      <a:avLst/>
                    </a:prstGeom>
                    <a:noFill/>
                    <a:ln>
                      <a:noFill/>
                    </a:ln>
                  </pic:spPr>
                </pic:pic>
              </a:graphicData>
            </a:graphic>
          </wp:inline>
        </w:drawing>
      </w:r>
    </w:p>
    <w:p w14:paraId="221E30DE">
      <w:pPr>
        <w:pStyle w:val="4"/>
        <w:rPr>
          <w:lang w:eastAsia="zh-CN"/>
        </w:rPr>
      </w:pPr>
      <w:r>
        <w:rPr>
          <w:rFonts w:hint="eastAsia"/>
          <w:lang w:eastAsia="zh-CN"/>
        </w:rPr>
        <w:t>3.6.3 定时任务</w:t>
      </w:r>
    </w:p>
    <w:p w14:paraId="7B457994">
      <w:pPr>
        <w:pStyle w:val="18"/>
        <w:numPr>
          <w:ilvl w:val="0"/>
          <w:numId w:val="0"/>
        </w:numPr>
        <w:rPr>
          <w:lang w:eastAsia="zh-CN"/>
        </w:rPr>
      </w:pPr>
      <w:r>
        <w:rPr>
          <w:rFonts w:hint="eastAsia"/>
          <w:lang w:eastAsia="zh-CN"/>
        </w:rPr>
        <w:t>设置定时任务，自动抓取学术资源、重要资讯。</w:t>
      </w:r>
      <w:r>
        <w:drawing>
          <wp:inline distT="0" distB="0" distL="114300" distR="114300">
            <wp:extent cx="5474335" cy="3293110"/>
            <wp:effectExtent l="0" t="0" r="12065" b="2540"/>
            <wp:docPr id="27"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5"/>
                    <pic:cNvPicPr>
                      <a:picLocks noChangeAspect="1"/>
                    </pic:cNvPicPr>
                  </pic:nvPicPr>
                  <pic:blipFill>
                    <a:blip r:embed="rId63"/>
                    <a:stretch>
                      <a:fillRect/>
                    </a:stretch>
                  </pic:blipFill>
                  <pic:spPr>
                    <a:xfrm>
                      <a:off x="0" y="0"/>
                      <a:ext cx="5474335" cy="3293110"/>
                    </a:xfrm>
                    <a:prstGeom prst="rect">
                      <a:avLst/>
                    </a:prstGeom>
                    <a:noFill/>
                    <a:ln>
                      <a:noFill/>
                    </a:ln>
                  </pic:spPr>
                </pic:pic>
              </a:graphicData>
            </a:graphic>
          </wp:inline>
        </w:drawing>
      </w:r>
    </w:p>
    <w:p w14:paraId="03B3FF50">
      <w:pPr>
        <w:pStyle w:val="18"/>
        <w:numPr>
          <w:ilvl w:val="0"/>
          <w:numId w:val="0"/>
        </w:numPr>
        <w:rPr>
          <w:rFonts w:hint="eastAsia"/>
          <w:lang w:eastAsia="zh-CN"/>
        </w:rPr>
      </w:pPr>
    </w:p>
    <w:p w14:paraId="3356272A">
      <w:pPr>
        <w:pStyle w:val="2"/>
        <w:numPr>
          <w:ilvl w:val="0"/>
          <w:numId w:val="7"/>
        </w:numPr>
        <w:rPr>
          <w:lang w:eastAsia="zh-CN"/>
        </w:rPr>
      </w:pPr>
      <w:r>
        <w:rPr>
          <w:rFonts w:hint="eastAsia"/>
          <w:lang w:eastAsia="zh-CN"/>
        </w:rPr>
        <w:t>设 置</w:t>
      </w:r>
    </w:p>
    <w:p w14:paraId="0B294E9A">
      <w:pPr>
        <w:rPr>
          <w:lang w:eastAsia="zh-CN"/>
        </w:rPr>
      </w:pPr>
      <w:r>
        <w:rPr>
          <w:lang w:eastAsia="zh-CN"/>
        </w:rPr>
        <w:t>用户可在</w:t>
      </w:r>
      <w:r>
        <w:rPr>
          <w:rFonts w:hint="eastAsia"/>
          <w:lang w:eastAsia="zh-CN"/>
        </w:rPr>
        <w:t>左下角个人头像和右上角找到</w:t>
      </w:r>
      <w:r>
        <w:rPr>
          <w:lang w:eastAsia="zh-CN"/>
        </w:rPr>
        <w:t>「设置</w:t>
      </w:r>
      <w:bookmarkStart w:id="0" w:name="OLE_LINK1"/>
      <w:r>
        <w:rPr>
          <w:lang w:eastAsia="zh-CN"/>
        </w:rPr>
        <w:t>」</w:t>
      </w:r>
      <w:bookmarkEnd w:id="0"/>
      <w:r>
        <w:rPr>
          <w:rFonts w:hint="eastAsia"/>
          <w:lang w:eastAsia="zh-CN"/>
        </w:rPr>
        <w:t>的快捷入口，对</w:t>
      </w:r>
      <w:r>
        <w:rPr>
          <w:lang w:eastAsia="zh-CN"/>
        </w:rPr>
        <w:t>「</w:t>
      </w:r>
      <w:r>
        <w:rPr>
          <w:rFonts w:hint="eastAsia"/>
          <w:lang w:eastAsia="zh-CN"/>
        </w:rPr>
        <w:t>基础设置</w:t>
      </w:r>
      <w:r>
        <w:rPr>
          <w:lang w:eastAsia="zh-CN"/>
        </w:rPr>
        <w:t>」</w:t>
      </w:r>
      <w:r>
        <w:rPr>
          <w:rFonts w:hint="eastAsia"/>
          <w:lang w:eastAsia="zh-CN"/>
        </w:rPr>
        <w:t>和</w:t>
      </w:r>
      <w:r>
        <w:rPr>
          <w:lang w:eastAsia="zh-CN"/>
        </w:rPr>
        <w:t>「业务功能设置」</w:t>
      </w:r>
      <w:r>
        <w:rPr>
          <w:rFonts w:hint="eastAsia"/>
          <w:lang w:eastAsia="zh-CN"/>
        </w:rPr>
        <w:t>进行</w:t>
      </w:r>
      <w:r>
        <w:rPr>
          <w:lang w:eastAsia="zh-CN"/>
        </w:rPr>
        <w:t>修改</w:t>
      </w:r>
      <w:r>
        <w:rPr>
          <w:rFonts w:hint="eastAsia"/>
          <w:lang w:eastAsia="zh-CN"/>
        </w:rPr>
        <w:t>。</w:t>
      </w:r>
    </w:p>
    <w:tbl>
      <w:tblPr>
        <w:tblStyle w:val="40"/>
        <w:tblW w:w="10500" w:type="dxa"/>
        <w:tblInd w:w="-12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13"/>
        <w:gridCol w:w="4987"/>
      </w:tblGrid>
      <w:tr w14:paraId="43341009">
        <w:tblPrEx>
          <w:tblLayout w:type="fixed"/>
        </w:tblPrEx>
        <w:tc>
          <w:tcPr>
            <w:tcW w:w="5513" w:type="dxa"/>
            <w:tcBorders>
              <w:top w:val="nil"/>
              <w:left w:val="nil"/>
              <w:bottom w:val="nil"/>
              <w:right w:val="nil"/>
              <w:tl2br w:val="nil"/>
            </w:tcBorders>
            <w:shd w:val="clear" w:color="auto" w:fill="FFFFFF"/>
          </w:tcPr>
          <w:p w14:paraId="4AB92357">
            <w:pPr>
              <w:rPr>
                <w:color w:val="000000"/>
                <w:lang w:eastAsia="zh-CN"/>
              </w:rPr>
            </w:pPr>
            <w:r>
              <w:rPr>
                <w:color w:val="000000"/>
              </w:rPr>
              <w:drawing>
                <wp:inline distT="0" distB="0" distL="114300" distR="114300">
                  <wp:extent cx="3434080" cy="1702435"/>
                  <wp:effectExtent l="0" t="0" r="13970" b="12065"/>
                  <wp:docPr id="39"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8"/>
                          <pic:cNvPicPr>
                            <a:picLocks noChangeAspect="1"/>
                          </pic:cNvPicPr>
                        </pic:nvPicPr>
                        <pic:blipFill>
                          <a:blip r:embed="rId64"/>
                          <a:stretch>
                            <a:fillRect/>
                          </a:stretch>
                        </pic:blipFill>
                        <pic:spPr>
                          <a:xfrm>
                            <a:off x="0" y="0"/>
                            <a:ext cx="3434080" cy="1702435"/>
                          </a:xfrm>
                          <a:prstGeom prst="rect">
                            <a:avLst/>
                          </a:prstGeom>
                          <a:noFill/>
                          <a:ln>
                            <a:noFill/>
                          </a:ln>
                        </pic:spPr>
                      </pic:pic>
                    </a:graphicData>
                  </a:graphic>
                </wp:inline>
              </w:drawing>
            </w:r>
          </w:p>
        </w:tc>
        <w:tc>
          <w:tcPr>
            <w:tcW w:w="4987" w:type="dxa"/>
            <w:tcBorders>
              <w:top w:val="nil"/>
              <w:left w:val="nil"/>
              <w:bottom w:val="nil"/>
              <w:right w:val="nil"/>
            </w:tcBorders>
            <w:shd w:val="clear" w:color="auto" w:fill="FFFFFF"/>
          </w:tcPr>
          <w:p w14:paraId="3B8D9FB1">
            <w:pPr>
              <w:rPr>
                <w:color w:val="000000"/>
                <w:lang w:eastAsia="zh-CN"/>
              </w:rPr>
            </w:pPr>
            <w:r>
              <w:rPr>
                <w:color w:val="000000"/>
              </w:rPr>
              <w:drawing>
                <wp:inline distT="0" distB="0" distL="114300" distR="114300">
                  <wp:extent cx="2949575" cy="1923415"/>
                  <wp:effectExtent l="0" t="0" r="3175" b="635"/>
                  <wp:docPr id="4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9"/>
                          <pic:cNvPicPr>
                            <a:picLocks noChangeAspect="1"/>
                          </pic:cNvPicPr>
                        </pic:nvPicPr>
                        <pic:blipFill>
                          <a:blip r:embed="rId65"/>
                          <a:stretch>
                            <a:fillRect/>
                          </a:stretch>
                        </pic:blipFill>
                        <pic:spPr>
                          <a:xfrm>
                            <a:off x="0" y="0"/>
                            <a:ext cx="2949575" cy="1923415"/>
                          </a:xfrm>
                          <a:prstGeom prst="rect">
                            <a:avLst/>
                          </a:prstGeom>
                          <a:noFill/>
                          <a:ln>
                            <a:noFill/>
                          </a:ln>
                        </pic:spPr>
                      </pic:pic>
                    </a:graphicData>
                  </a:graphic>
                </wp:inline>
              </w:drawing>
            </w:r>
          </w:p>
        </w:tc>
      </w:tr>
    </w:tbl>
    <w:p w14:paraId="3F57EEBA">
      <w:pPr>
        <w:pStyle w:val="3"/>
        <w:rPr>
          <w:lang w:eastAsia="zh-CN"/>
        </w:rPr>
      </w:pPr>
      <w:r>
        <w:rPr>
          <w:rFonts w:hint="eastAsia"/>
          <w:lang w:eastAsia="zh-CN"/>
        </w:rPr>
        <w:t>4.1 个性化设置</w:t>
      </w:r>
    </w:p>
    <w:p w14:paraId="2B6E3E06">
      <w:pPr>
        <w:pStyle w:val="18"/>
        <w:rPr>
          <w:lang w:eastAsia="zh-CN"/>
        </w:rPr>
      </w:pPr>
      <w:r>
        <w:rPr>
          <w:rFonts w:hint="eastAsia"/>
          <w:lang w:eastAsia="zh-CN"/>
        </w:rPr>
        <w:t>外观：对</w:t>
      </w:r>
      <w:r>
        <w:rPr>
          <w:lang w:eastAsia="zh-CN"/>
        </w:rPr>
        <w:t>主题色</w:t>
      </w:r>
      <w:r>
        <w:rPr>
          <w:rFonts w:hint="eastAsia"/>
          <w:lang w:eastAsia="zh-CN"/>
        </w:rPr>
        <w:t>和</w:t>
      </w:r>
      <w:r>
        <w:rPr>
          <w:lang w:eastAsia="zh-CN"/>
        </w:rPr>
        <w:t>语言</w:t>
      </w:r>
      <w:r>
        <w:rPr>
          <w:rFonts w:hint="eastAsia"/>
          <w:lang w:eastAsia="zh-CN"/>
        </w:rPr>
        <w:t>进行个性化设置。</w:t>
      </w:r>
    </w:p>
    <w:p w14:paraId="3F4E2799">
      <w:pPr>
        <w:pStyle w:val="18"/>
        <w:rPr>
          <w:lang w:eastAsia="zh-CN"/>
        </w:rPr>
      </w:pPr>
      <w:r>
        <w:rPr>
          <w:rFonts w:hint="eastAsia"/>
          <w:lang w:eastAsia="zh-CN"/>
        </w:rPr>
        <w:t>个人参数</w:t>
      </w:r>
      <w:r>
        <w:rPr>
          <w:lang w:eastAsia="zh-CN"/>
        </w:rPr>
        <w:t>：</w:t>
      </w:r>
      <w:r>
        <w:rPr>
          <w:rFonts w:hint="eastAsia"/>
          <w:lang w:eastAsia="zh-CN"/>
        </w:rPr>
        <w:t>对检索范围、智能体展示方式、以及token用量是否展示做设置。</w:t>
      </w:r>
    </w:p>
    <w:p w14:paraId="3451F3FF">
      <w:pPr>
        <w:pStyle w:val="18"/>
        <w:numPr>
          <w:ilvl w:val="0"/>
          <w:numId w:val="0"/>
        </w:numPr>
        <w:rPr>
          <w:lang w:eastAsia="zh-CN"/>
        </w:rPr>
      </w:pPr>
      <w:r>
        <w:drawing>
          <wp:inline distT="0" distB="0" distL="114300" distR="114300">
            <wp:extent cx="3190240" cy="2846070"/>
            <wp:effectExtent l="0" t="0" r="10160" b="11430"/>
            <wp:docPr id="50"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21"/>
                    <pic:cNvPicPr>
                      <a:picLocks noChangeAspect="1"/>
                    </pic:cNvPicPr>
                  </pic:nvPicPr>
                  <pic:blipFill>
                    <a:blip r:embed="rId66"/>
                    <a:stretch>
                      <a:fillRect/>
                    </a:stretch>
                  </pic:blipFill>
                  <pic:spPr>
                    <a:xfrm>
                      <a:off x="0" y="0"/>
                      <a:ext cx="3190240" cy="2846070"/>
                    </a:xfrm>
                    <a:prstGeom prst="rect">
                      <a:avLst/>
                    </a:prstGeom>
                    <a:noFill/>
                    <a:ln>
                      <a:noFill/>
                    </a:ln>
                  </pic:spPr>
                </pic:pic>
              </a:graphicData>
            </a:graphic>
          </wp:inline>
        </w:drawing>
      </w:r>
    </w:p>
    <w:p w14:paraId="470A4831">
      <w:pPr>
        <w:pStyle w:val="18"/>
        <w:rPr>
          <w:lang w:eastAsia="zh-CN"/>
        </w:rPr>
      </w:pPr>
      <w:r>
        <w:rPr>
          <w:rFonts w:hint="eastAsia"/>
          <w:lang w:eastAsia="zh-CN"/>
        </w:rPr>
        <w:t>历史对话：可以保存全局智能体历史记录。</w:t>
      </w:r>
    </w:p>
    <w:p w14:paraId="70804F5F">
      <w:pPr/>
      <w:r>
        <w:drawing>
          <wp:inline distT="0" distB="0" distL="114300" distR="114300">
            <wp:extent cx="3932555" cy="1950085"/>
            <wp:effectExtent l="0" t="0" r="10795" b="12065"/>
            <wp:docPr id="60"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22"/>
                    <pic:cNvPicPr>
                      <a:picLocks noChangeAspect="1"/>
                    </pic:cNvPicPr>
                  </pic:nvPicPr>
                  <pic:blipFill>
                    <a:blip r:embed="rId67"/>
                    <a:stretch>
                      <a:fillRect/>
                    </a:stretch>
                  </pic:blipFill>
                  <pic:spPr>
                    <a:xfrm>
                      <a:off x="0" y="0"/>
                      <a:ext cx="3932555" cy="1950085"/>
                    </a:xfrm>
                    <a:prstGeom prst="rect">
                      <a:avLst/>
                    </a:prstGeom>
                    <a:noFill/>
                    <a:ln>
                      <a:noFill/>
                    </a:ln>
                  </pic:spPr>
                </pic:pic>
              </a:graphicData>
            </a:graphic>
          </wp:inline>
        </w:drawing>
      </w:r>
    </w:p>
    <w:p w14:paraId="0571EBF9">
      <w:pPr>
        <w:pStyle w:val="18"/>
        <w:rPr>
          <w:lang w:eastAsia="zh-CN"/>
        </w:rPr>
      </w:pPr>
      <w:r>
        <w:rPr>
          <w:rFonts w:hint="eastAsia"/>
          <w:lang w:eastAsia="zh-CN"/>
        </w:rPr>
        <w:t>个性化设置：是前文深度学习-精通之路的快捷入口。</w:t>
      </w:r>
    </w:p>
    <w:tbl>
      <w:tblPr>
        <w:tblStyle w:val="40"/>
        <w:tblW w:w="10800" w:type="dxa"/>
        <w:tblInd w:w="-12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68"/>
        <w:gridCol w:w="5032"/>
      </w:tblGrid>
      <w:tr w14:paraId="65E1A1ED">
        <w:tblPrEx>
          <w:tblLayout w:type="fixed"/>
        </w:tblPrEx>
        <w:tc>
          <w:tcPr>
            <w:tcW w:w="5768" w:type="dxa"/>
            <w:tcBorders>
              <w:top w:val="nil"/>
              <w:left w:val="nil"/>
              <w:bottom w:val="nil"/>
              <w:right w:val="nil"/>
              <w:tl2br w:val="nil"/>
            </w:tcBorders>
            <w:shd w:val="clear" w:color="auto" w:fill="FFFFFF"/>
          </w:tcPr>
          <w:p w14:paraId="7E7657B1">
            <w:pPr>
              <w:pStyle w:val="18"/>
              <w:numPr>
                <w:ilvl w:val="0"/>
                <w:numId w:val="0"/>
              </w:numPr>
              <w:rPr>
                <w:color w:val="000000"/>
                <w:lang w:eastAsia="zh-CN"/>
              </w:rPr>
            </w:pPr>
            <w:r>
              <w:rPr>
                <w:color w:val="000000"/>
              </w:rPr>
              <w:drawing>
                <wp:inline distT="0" distB="0" distL="114300" distR="114300">
                  <wp:extent cx="3083560" cy="2038350"/>
                  <wp:effectExtent l="0" t="0" r="2540" b="0"/>
                  <wp:docPr id="62"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23"/>
                          <pic:cNvPicPr>
                            <a:picLocks noChangeAspect="1"/>
                          </pic:cNvPicPr>
                        </pic:nvPicPr>
                        <pic:blipFill>
                          <a:blip r:embed="rId68"/>
                          <a:stretch>
                            <a:fillRect/>
                          </a:stretch>
                        </pic:blipFill>
                        <pic:spPr>
                          <a:xfrm>
                            <a:off x="0" y="0"/>
                            <a:ext cx="3083560" cy="2038350"/>
                          </a:xfrm>
                          <a:prstGeom prst="rect">
                            <a:avLst/>
                          </a:prstGeom>
                          <a:noFill/>
                          <a:ln>
                            <a:noFill/>
                          </a:ln>
                        </pic:spPr>
                      </pic:pic>
                    </a:graphicData>
                  </a:graphic>
                </wp:inline>
              </w:drawing>
            </w:r>
          </w:p>
        </w:tc>
        <w:tc>
          <w:tcPr>
            <w:tcW w:w="5032" w:type="dxa"/>
            <w:tcBorders>
              <w:top w:val="nil"/>
              <w:left w:val="nil"/>
              <w:bottom w:val="nil"/>
              <w:right w:val="nil"/>
            </w:tcBorders>
            <w:shd w:val="clear" w:color="auto" w:fill="FFFFFF"/>
          </w:tcPr>
          <w:p w14:paraId="1D0F0FE6">
            <w:pPr>
              <w:pStyle w:val="18"/>
              <w:numPr>
                <w:ilvl w:val="0"/>
                <w:numId w:val="0"/>
              </w:numPr>
              <w:rPr>
                <w:color w:val="000000"/>
                <w:lang w:eastAsia="zh-CN"/>
              </w:rPr>
            </w:pPr>
            <w:r>
              <w:rPr>
                <w:color w:val="000000"/>
              </w:rPr>
              <w:drawing>
                <wp:inline distT="0" distB="0" distL="114300" distR="114300">
                  <wp:extent cx="3214370" cy="1939290"/>
                  <wp:effectExtent l="0" t="0" r="5080" b="3810"/>
                  <wp:docPr id="63"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24"/>
                          <pic:cNvPicPr>
                            <a:picLocks noChangeAspect="1"/>
                          </pic:cNvPicPr>
                        </pic:nvPicPr>
                        <pic:blipFill>
                          <a:blip r:embed="rId69"/>
                          <a:stretch>
                            <a:fillRect/>
                          </a:stretch>
                        </pic:blipFill>
                        <pic:spPr>
                          <a:xfrm>
                            <a:off x="0" y="0"/>
                            <a:ext cx="3214370" cy="1939290"/>
                          </a:xfrm>
                          <a:prstGeom prst="rect">
                            <a:avLst/>
                          </a:prstGeom>
                          <a:noFill/>
                          <a:ln>
                            <a:noFill/>
                          </a:ln>
                        </pic:spPr>
                      </pic:pic>
                    </a:graphicData>
                  </a:graphic>
                </wp:inline>
              </w:drawing>
            </w:r>
          </w:p>
        </w:tc>
      </w:tr>
    </w:tbl>
    <w:p w14:paraId="1C0DE3DB">
      <w:pPr>
        <w:pStyle w:val="18"/>
        <w:rPr>
          <w:lang w:eastAsia="zh-CN"/>
        </w:rPr>
      </w:pPr>
      <w:r>
        <w:rPr>
          <w:rFonts w:hint="eastAsia"/>
          <w:lang w:eastAsia="zh-CN"/>
        </w:rPr>
        <w:t>我的上传：团队链管理员可以查看资料审核进度并对资料进行审核。</w:t>
      </w:r>
    </w:p>
    <w:p w14:paraId="5BEB0B78">
      <w:pPr>
        <w:pStyle w:val="18"/>
        <w:rPr>
          <w:lang w:eastAsia="zh-CN"/>
        </w:rPr>
      </w:pPr>
      <w:r>
        <w:rPr>
          <w:rFonts w:hint="eastAsia"/>
          <w:lang w:eastAsia="zh-CN"/>
        </w:rPr>
        <w:t>团队管理：管理团队成员。</w:t>
      </w:r>
    </w:p>
    <w:p w14:paraId="6323DC4C">
      <w:pPr>
        <w:pStyle w:val="18"/>
        <w:numPr>
          <w:ilvl w:val="0"/>
          <w:numId w:val="0"/>
        </w:numPr>
        <w:rPr>
          <w:lang w:eastAsia="zh-CN"/>
        </w:rPr>
      </w:pPr>
      <w:r>
        <w:drawing>
          <wp:inline distT="0" distB="0" distL="114300" distR="114300">
            <wp:extent cx="4853940" cy="3373120"/>
            <wp:effectExtent l="0" t="0" r="3810" b="17780"/>
            <wp:docPr id="65"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26"/>
                    <pic:cNvPicPr>
                      <a:picLocks noChangeAspect="1"/>
                    </pic:cNvPicPr>
                  </pic:nvPicPr>
                  <pic:blipFill>
                    <a:blip r:embed="rId70"/>
                    <a:stretch>
                      <a:fillRect/>
                    </a:stretch>
                  </pic:blipFill>
                  <pic:spPr>
                    <a:xfrm>
                      <a:off x="0" y="0"/>
                      <a:ext cx="4853940" cy="3373120"/>
                    </a:xfrm>
                    <a:prstGeom prst="rect">
                      <a:avLst/>
                    </a:prstGeom>
                    <a:noFill/>
                    <a:ln>
                      <a:noFill/>
                    </a:ln>
                  </pic:spPr>
                </pic:pic>
              </a:graphicData>
            </a:graphic>
          </wp:inline>
        </w:drawing>
      </w:r>
    </w:p>
    <w:p w14:paraId="71C74A6A">
      <w:pPr>
        <w:pStyle w:val="3"/>
        <w:rPr>
          <w:lang w:eastAsia="zh-CN"/>
        </w:rPr>
      </w:pPr>
      <w:r>
        <w:rPr>
          <w:rFonts w:hint="eastAsia"/>
          <w:lang w:eastAsia="zh-CN"/>
        </w:rPr>
        <w:t xml:space="preserve">4.2 </w:t>
      </w:r>
      <w:r>
        <w:rPr>
          <w:lang w:eastAsia="zh-CN"/>
        </w:rPr>
        <w:t>AI研究员</w:t>
      </w:r>
    </w:p>
    <w:p w14:paraId="22EF63FE">
      <w:pPr>
        <w:rPr>
          <w:lang w:eastAsia="zh-CN"/>
        </w:rPr>
      </w:pPr>
      <w:r>
        <w:rPr>
          <w:lang w:eastAsia="zh-CN"/>
        </w:rPr>
        <w:t>AI研究员面向具体行业提供深度支持，包含学科、领域、专业。用户可与AI研究员进行深度对话。该对话的内容来自学科共建的知识库，数据真实可溯源。</w:t>
      </w:r>
    </w:p>
    <w:p w14:paraId="057EB98D">
      <w:pPr>
        <w:rPr>
          <w:lang w:eastAsia="zh-CN"/>
        </w:rPr>
      </w:pPr>
      <w:r>
        <w:rPr>
          <w:rFonts w:hint="eastAsia"/>
          <w:lang w:eastAsia="zh-CN"/>
        </w:rPr>
        <w:t>可以根据需求进行个性化订阅，通过订阅后，可在首页科学探索模块看到相应智能体。</w:t>
      </w:r>
    </w:p>
    <w:p w14:paraId="69A0FF35">
      <w:pPr>
        <w:jc w:val="center"/>
      </w:pPr>
      <w:r>
        <w:drawing>
          <wp:inline distT="0" distB="0" distL="114300" distR="114300">
            <wp:extent cx="5473700" cy="2790825"/>
            <wp:effectExtent l="0" t="0" r="12700" b="9525"/>
            <wp:docPr id="74"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27"/>
                    <pic:cNvPicPr>
                      <a:picLocks noChangeAspect="1"/>
                    </pic:cNvPicPr>
                  </pic:nvPicPr>
                  <pic:blipFill>
                    <a:blip r:embed="rId71"/>
                    <a:stretch>
                      <a:fillRect/>
                    </a:stretch>
                  </pic:blipFill>
                  <pic:spPr>
                    <a:xfrm>
                      <a:off x="0" y="0"/>
                      <a:ext cx="5473700" cy="2790825"/>
                    </a:xfrm>
                    <a:prstGeom prst="rect">
                      <a:avLst/>
                    </a:prstGeom>
                    <a:noFill/>
                    <a:ln>
                      <a:noFill/>
                    </a:ln>
                  </pic:spPr>
                </pic:pic>
              </a:graphicData>
            </a:graphic>
          </wp:inline>
        </w:drawing>
      </w:r>
    </w:p>
    <w:p w14:paraId="167968BA">
      <w:pPr>
        <w:jc w:val="center"/>
      </w:pPr>
    </w:p>
    <w:p w14:paraId="4AB367B5">
      <w:pPr>
        <w:pStyle w:val="3"/>
        <w:rPr>
          <w:lang w:eastAsia="zh-CN"/>
        </w:rPr>
      </w:pPr>
      <w:r>
        <w:rPr>
          <w:rFonts w:hint="eastAsia"/>
          <w:lang w:eastAsia="zh-CN"/>
        </w:rPr>
        <w:t xml:space="preserve">4.3 </w:t>
      </w:r>
      <w:r>
        <w:rPr>
          <w:lang w:eastAsia="zh-CN"/>
        </w:rPr>
        <w:t>AI应用</w:t>
      </w:r>
    </w:p>
    <w:p w14:paraId="5F9E772C">
      <w:pPr>
        <w:rPr>
          <w:lang w:eastAsia="zh-CN"/>
        </w:rPr>
      </w:pPr>
      <w:r>
        <w:rPr>
          <w:lang w:eastAsia="zh-CN"/>
        </w:rPr>
        <w:t>集成辅助科研、学习的应用工具，支持按分类查看AI应用，支持点击一键跳转使用，支持收藏到我的应用，并通过首页快捷访问。</w:t>
      </w:r>
    </w:p>
    <w:p w14:paraId="5D4ECCD1">
      <w:pPr>
        <w:jc w:val="center"/>
      </w:pPr>
      <w:r>
        <w:drawing>
          <wp:inline distT="0" distB="0" distL="114300" distR="114300">
            <wp:extent cx="5274310" cy="2903855"/>
            <wp:effectExtent l="0" t="0" r="2540" b="10795"/>
            <wp:docPr id="61"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25"/>
                    <pic:cNvPicPr>
                      <a:picLocks noChangeAspect="1"/>
                    </pic:cNvPicPr>
                  </pic:nvPicPr>
                  <pic:blipFill>
                    <a:blip r:embed="rId72"/>
                    <a:stretch>
                      <a:fillRect/>
                    </a:stretch>
                  </pic:blipFill>
                  <pic:spPr>
                    <a:xfrm>
                      <a:off x="0" y="0"/>
                      <a:ext cx="5274310" cy="2903855"/>
                    </a:xfrm>
                    <a:prstGeom prst="rect">
                      <a:avLst/>
                    </a:prstGeom>
                    <a:noFill/>
                    <a:ln>
                      <a:noFill/>
                    </a:ln>
                  </pic:spPr>
                </pic:pic>
              </a:graphicData>
            </a:graphic>
          </wp:inline>
        </w:drawing>
      </w:r>
    </w:p>
    <w:p w14:paraId="3314551A">
      <w:pPr>
        <w:pStyle w:val="3"/>
        <w:rPr>
          <w:lang w:eastAsia="zh-CN"/>
        </w:rPr>
      </w:pPr>
      <w:r>
        <w:rPr>
          <w:rFonts w:hint="eastAsia"/>
          <w:lang w:eastAsia="zh-CN"/>
        </w:rPr>
        <w:t>4.4</w:t>
      </w:r>
      <w:r>
        <w:rPr>
          <w:lang w:eastAsia="zh-CN"/>
        </w:rPr>
        <w:t xml:space="preserve"> AI知识库</w:t>
      </w:r>
    </w:p>
    <w:p w14:paraId="2E11A4DB">
      <w:pPr>
        <w:pStyle w:val="4"/>
        <w:rPr>
          <w:lang w:eastAsia="zh-CN"/>
        </w:rPr>
      </w:pPr>
      <w:r>
        <w:rPr>
          <w:rFonts w:hint="eastAsia"/>
          <w:lang w:eastAsia="zh-CN"/>
        </w:rPr>
        <w:t>4.4</w:t>
      </w:r>
      <w:r>
        <w:rPr>
          <w:lang w:eastAsia="zh-CN"/>
        </w:rPr>
        <w:t>.1 公共AI知识库</w:t>
      </w:r>
    </w:p>
    <w:p w14:paraId="75EE3A4D">
      <w:pPr>
        <w:rPr>
          <w:lang w:eastAsia="zh-CN"/>
        </w:rPr>
      </w:pPr>
      <w:r>
        <w:rPr>
          <w:lang w:eastAsia="zh-CN"/>
        </w:rPr>
        <w:t>展示该机构订阅的公共AI知识库，有多个学科大类。根据需要点击【对话】，进入知识库问答页面，对</w:t>
      </w:r>
      <w:r>
        <w:rPr>
          <w:rFonts w:hint="eastAsia"/>
          <w:lang w:eastAsia="zh-CN"/>
        </w:rPr>
        <w:t>单个</w:t>
      </w:r>
      <w:r>
        <w:rPr>
          <w:lang w:eastAsia="zh-CN"/>
        </w:rPr>
        <w:t>AI知识库进行问答。</w:t>
      </w:r>
    </w:p>
    <w:p w14:paraId="4F3F8685">
      <w:pPr>
        <w:jc w:val="center"/>
      </w:pPr>
      <w:r>
        <w:rPr>
          <w:rFonts w:hint="eastAsia" w:cs="Arial Unicode MS"/>
          <w:b/>
          <w:bCs/>
          <w:sz w:val="28"/>
          <w:szCs w:val="28"/>
          <w:lang w:eastAsia="zh-CN"/>
        </w:rPr>
        <w:drawing>
          <wp:inline distT="0" distB="0" distL="114300" distR="114300">
            <wp:extent cx="4660265" cy="2513965"/>
            <wp:effectExtent l="0" t="0" r="6985" b="635"/>
            <wp:docPr id="55"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20"/>
                    <pic:cNvPicPr>
                      <a:picLocks noChangeAspect="1"/>
                    </pic:cNvPicPr>
                  </pic:nvPicPr>
                  <pic:blipFill>
                    <a:blip r:embed="rId73"/>
                    <a:stretch>
                      <a:fillRect/>
                    </a:stretch>
                  </pic:blipFill>
                  <pic:spPr>
                    <a:xfrm>
                      <a:off x="0" y="0"/>
                      <a:ext cx="4660265" cy="2513965"/>
                    </a:xfrm>
                    <a:prstGeom prst="rect">
                      <a:avLst/>
                    </a:prstGeom>
                    <a:noFill/>
                    <a:ln>
                      <a:noFill/>
                    </a:ln>
                  </pic:spPr>
                </pic:pic>
              </a:graphicData>
            </a:graphic>
          </wp:inline>
        </w:drawing>
      </w:r>
    </w:p>
    <w:p w14:paraId="5318818B">
      <w:pPr>
        <w:pStyle w:val="4"/>
        <w:rPr>
          <w:lang w:eastAsia="zh-CN"/>
        </w:rPr>
      </w:pPr>
      <w:r>
        <w:rPr>
          <w:rFonts w:hint="eastAsia"/>
          <w:lang w:eastAsia="zh-CN"/>
        </w:rPr>
        <w:t>4.4</w:t>
      </w:r>
      <w:r>
        <w:rPr>
          <w:lang w:eastAsia="zh-CN"/>
        </w:rPr>
        <w:t>.2 团队AI知识库</w:t>
      </w:r>
    </w:p>
    <w:p w14:paraId="6E2E9A8B">
      <w:pPr>
        <w:rPr>
          <w:rFonts w:hint="eastAsia"/>
          <w:lang w:eastAsia="zh-CN"/>
        </w:rPr>
      </w:pPr>
      <w:r>
        <w:rPr>
          <w:lang w:eastAsia="zh-CN"/>
        </w:rPr>
        <w:t>展示机构</w:t>
      </w:r>
      <w:r>
        <w:rPr>
          <w:rFonts w:hint="eastAsia"/>
          <w:lang w:eastAsia="zh-CN"/>
        </w:rPr>
        <w:t>中全部公开发布的团队链</w:t>
      </w:r>
      <w:r>
        <w:rPr>
          <w:lang w:eastAsia="zh-CN"/>
        </w:rPr>
        <w:t>。</w:t>
      </w:r>
    </w:p>
    <w:p w14:paraId="0CEBB9AA">
      <w:pPr>
        <w:jc w:val="center"/>
      </w:pPr>
      <w:r>
        <w:drawing>
          <wp:inline distT="0" distB="0" distL="114300" distR="114300">
            <wp:extent cx="4862830" cy="1357630"/>
            <wp:effectExtent l="0" t="0" r="0" b="0"/>
            <wp:docPr id="56"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21"/>
                    <pic:cNvPicPr>
                      <a:picLocks noChangeAspect="1"/>
                    </pic:cNvPicPr>
                  </pic:nvPicPr>
                  <pic:blipFill>
                    <a:blip r:embed="rId74"/>
                    <a:srcRect b="44996"/>
                    <a:stretch>
                      <a:fillRect/>
                    </a:stretch>
                  </pic:blipFill>
                  <pic:spPr>
                    <a:xfrm>
                      <a:off x="0" y="0"/>
                      <a:ext cx="4862830" cy="1357630"/>
                    </a:xfrm>
                    <a:prstGeom prst="rect">
                      <a:avLst/>
                    </a:prstGeom>
                    <a:noFill/>
                    <a:ln>
                      <a:noFill/>
                    </a:ln>
                  </pic:spPr>
                </pic:pic>
              </a:graphicData>
            </a:graphic>
          </wp:inline>
        </w:drawing>
      </w:r>
    </w:p>
    <w:p w14:paraId="4A3E6947">
      <w:pPr>
        <w:pStyle w:val="3"/>
        <w:rPr>
          <w:lang w:eastAsia="zh-CN"/>
        </w:rPr>
      </w:pPr>
      <w:r>
        <w:rPr>
          <w:rFonts w:hint="eastAsia"/>
          <w:lang w:eastAsia="zh-CN"/>
        </w:rPr>
        <w:t>4.4</w:t>
      </w:r>
      <w:r>
        <w:rPr>
          <w:lang w:eastAsia="zh-CN"/>
        </w:rPr>
        <w:t xml:space="preserve"> 课程</w:t>
      </w:r>
    </w:p>
    <w:p w14:paraId="57599D50">
      <w:pPr>
        <w:rPr>
          <w:lang w:eastAsia="zh-CN"/>
        </w:rPr>
      </w:pPr>
      <w:r>
        <w:rPr>
          <w:rFonts w:hint="eastAsia"/>
          <w:lang w:eastAsia="zh-CN"/>
        </w:rPr>
        <w:t>如机构已接入课程模块</w:t>
      </w:r>
      <w:r>
        <w:rPr>
          <w:lang w:eastAsia="zh-CN"/>
        </w:rPr>
        <w:t>，用户可根据需要</w:t>
      </w:r>
      <w:r>
        <w:rPr>
          <w:rFonts w:hint="eastAsia"/>
          <w:lang w:eastAsia="zh-CN"/>
        </w:rPr>
        <w:t>学习课程</w:t>
      </w:r>
      <w:r>
        <w:rPr>
          <w:lang w:eastAsia="zh-CN"/>
        </w:rPr>
        <w:t>。</w:t>
      </w:r>
    </w:p>
    <w:p w14:paraId="23F4DBB5">
      <w:pPr>
        <w:jc w:val="center"/>
      </w:pPr>
      <w:r>
        <w:drawing>
          <wp:inline distT="0" distB="0" distL="114300" distR="114300">
            <wp:extent cx="4572000" cy="2493645"/>
            <wp:effectExtent l="0" t="0" r="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75"/>
                    <a:stretch>
                      <a:fillRect/>
                    </a:stretch>
                  </pic:blipFill>
                  <pic:spPr>
                    <a:xfrm>
                      <a:off x="0" y="0"/>
                      <a:ext cx="4572000" cy="2494062"/>
                    </a:xfrm>
                    <a:prstGeom prst="rect">
                      <a:avLst/>
                    </a:prstGeom>
                  </pic:spPr>
                </pic:pic>
              </a:graphicData>
            </a:graphic>
          </wp:inline>
        </w:drawing>
      </w:r>
    </w:p>
    <w:p w14:paraId="039D79D6">
      <w:pPr>
        <w:pStyle w:val="3"/>
        <w:rPr>
          <w:lang w:eastAsia="zh-CN"/>
        </w:rPr>
      </w:pPr>
      <w:r>
        <w:rPr>
          <w:rFonts w:hint="eastAsia"/>
          <w:lang w:eastAsia="zh-CN"/>
        </w:rPr>
        <w:t>4.5</w:t>
      </w:r>
      <w:r>
        <w:rPr>
          <w:lang w:eastAsia="zh-CN"/>
        </w:rPr>
        <w:t xml:space="preserve"> 技能</w:t>
      </w:r>
    </w:p>
    <w:p w14:paraId="0D8A34B9">
      <w:pPr>
        <w:rPr>
          <w:lang w:eastAsia="zh-CN"/>
        </w:rPr>
      </w:pPr>
      <w:r>
        <w:rPr>
          <w:lang w:eastAsia="zh-CN"/>
        </w:rPr>
        <w:t>提供多种技能</w:t>
      </w:r>
      <w:r>
        <w:rPr>
          <w:rFonts w:hint="eastAsia"/>
          <w:lang w:eastAsia="zh-CN"/>
        </w:rPr>
        <w:t>，</w:t>
      </w:r>
      <w:r>
        <w:rPr>
          <w:lang w:eastAsia="zh-CN"/>
        </w:rPr>
        <w:t>整合操作步骤、工具调用规则和输出格式，可复用、可组合，用于让大模型稳定执行特定专业任务。主要涵盖了文献管理、数据分析、文献阅读、学术写作</w:t>
      </w:r>
      <w:r>
        <w:rPr>
          <w:rFonts w:hint="eastAsia"/>
          <w:lang w:eastAsia="zh-CN"/>
        </w:rPr>
        <w:t>等</w:t>
      </w:r>
      <w:r>
        <w:rPr>
          <w:lang w:eastAsia="zh-CN"/>
        </w:rPr>
        <w:t>场景。</w:t>
      </w:r>
    </w:p>
    <w:p w14:paraId="7F9587C1">
      <w:pPr>
        <w:rPr>
          <w:lang w:eastAsia="zh-CN"/>
        </w:rPr>
      </w:pPr>
      <w:r>
        <w:rPr>
          <w:rFonts w:hint="eastAsia"/>
          <w:lang w:eastAsia="zh-CN"/>
        </w:rPr>
        <w:t>可在</w:t>
      </w:r>
      <w:r>
        <w:rPr>
          <w:lang w:eastAsia="zh-CN"/>
        </w:rPr>
        <w:t>科学探索中的任务模块</w:t>
      </w:r>
      <w:r>
        <w:rPr>
          <w:rFonts w:hint="eastAsia"/>
          <w:lang w:eastAsia="zh-CN"/>
        </w:rPr>
        <w:t>进行调用</w:t>
      </w:r>
      <w:r>
        <w:rPr>
          <w:lang w:eastAsia="zh-CN"/>
        </w:rPr>
        <w:t>。</w:t>
      </w:r>
    </w:p>
    <w:p w14:paraId="2685EEA0">
      <w:pPr>
        <w:jc w:val="center"/>
      </w:pPr>
      <w:r>
        <w:drawing>
          <wp:inline distT="0" distB="0" distL="114300" distR="114300">
            <wp:extent cx="4572000" cy="2512060"/>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76"/>
                    <a:stretch>
                      <a:fillRect/>
                    </a:stretch>
                  </pic:blipFill>
                  <pic:spPr>
                    <a:xfrm>
                      <a:off x="0" y="0"/>
                      <a:ext cx="4572000" cy="2512443"/>
                    </a:xfrm>
                    <a:prstGeom prst="rect">
                      <a:avLst/>
                    </a:prstGeom>
                  </pic:spPr>
                </pic:pic>
              </a:graphicData>
            </a:graphic>
          </wp:inline>
        </w:drawing>
      </w:r>
    </w:p>
    <w:sectPr>
      <w:pgSz w:w="12240" w:h="15840"/>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MS Gothic">
    <w:altName w:val="ＭＳ ゴシック"/>
    <w:panose1 w:val="020B0609070205080204"/>
    <w:charset w:val="80"/>
    <w:family w:val="modern"/>
    <w:pitch w:val="default"/>
    <w:sig w:usb0="00000000" w:usb1="00000000" w:usb2="08000012" w:usb3="00000000" w:csb0="0002009F" w:csb1="00000000"/>
  </w:font>
  <w:font w:name="Courier">
    <w:panose1 w:val="02070409020205020404"/>
    <w:charset w:val="00"/>
    <w:family w:val="auto"/>
    <w:pitch w:val="default"/>
    <w:sig w:usb0="00000000" w:usb1="00000000" w:usb2="00000000" w:usb3="00000000" w:csb0="00000001" w:csb1="00000000"/>
  </w:font>
  <w:font w:name="MS Mincho">
    <w:panose1 w:val="02020609040205080304"/>
    <w:charset w:val="80"/>
    <w:family w:val="modern"/>
    <w:pitch w:val="default"/>
    <w:sig w:usb0="00000000" w:usb1="00000000" w:usb2="08000012" w:usb3="00000000" w:csb0="0002009F" w:csb1="00000000"/>
  </w:font>
  <w:font w:name="Arial Unicode MS">
    <w:altName w:val="Arial"/>
    <w:panose1 w:val="020B0604020202020204"/>
    <w:charset w:val="00"/>
    <w:family w:val="auto"/>
    <w:pitch w:val="default"/>
    <w:sig w:usb0="00000000" w:usb1="00000000" w:usb2="00000000" w:usb3="00000000" w:csb0="00000000" w:csb1="00000000"/>
  </w:font>
  <w:font w:name="MicrosoftYaHei">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swiss"/>
    <w:pitch w:val="default"/>
    <w:sig w:usb0="00000000" w:usb1="0000000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D3C82F8"/>
    <w:multiLevelType w:val="singleLevel"/>
    <w:tmpl w:val="CD3C82F8"/>
    <w:lvl w:ilvl="0" w:tentative="0">
      <w:start w:val="4"/>
      <w:numFmt w:val="chineseCounting"/>
      <w:suff w:val="space"/>
      <w:lvlText w:val="第%1部分"/>
      <w:lvlJc w:val="left"/>
      <w:rPr>
        <w:rFonts w:hint="eastAsia"/>
      </w:rPr>
    </w:lvl>
  </w:abstractNum>
  <w:abstractNum w:abstractNumId="1">
    <w:nsid w:val="FFFFFF7E"/>
    <w:multiLevelType w:val="singleLevel"/>
    <w:tmpl w:val="FFFFFF7E"/>
    <w:lvl w:ilvl="0" w:tentative="0">
      <w:start w:val="1"/>
      <w:numFmt w:val="decimal"/>
      <w:pStyle w:val="22"/>
      <w:lvlText w:val="%1."/>
      <w:lvlJc w:val="left"/>
      <w:pPr>
        <w:tabs>
          <w:tab w:val="left" w:pos="1080"/>
        </w:tabs>
        <w:ind w:left="1080" w:hanging="360"/>
      </w:pPr>
    </w:lvl>
  </w:abstractNum>
  <w:abstractNum w:abstractNumId="2">
    <w:nsid w:val="FFFFFF7F"/>
    <w:multiLevelType w:val="singleLevel"/>
    <w:tmpl w:val="FFFFFF7F"/>
    <w:lvl w:ilvl="0" w:tentative="0">
      <w:start w:val="1"/>
      <w:numFmt w:val="decimal"/>
      <w:pStyle w:val="14"/>
      <w:lvlText w:val="%1."/>
      <w:lvlJc w:val="left"/>
      <w:pPr>
        <w:tabs>
          <w:tab w:val="left" w:pos="720"/>
        </w:tabs>
        <w:ind w:left="720" w:hanging="360"/>
      </w:pPr>
    </w:lvl>
  </w:abstractNum>
  <w:abstractNum w:abstractNumId="3">
    <w:nsid w:val="FFFFFF82"/>
    <w:multiLevelType w:val="singleLevel"/>
    <w:tmpl w:val="FFFFFF82"/>
    <w:lvl w:ilvl="0" w:tentative="0">
      <w:start w:val="1"/>
      <w:numFmt w:val="bullet"/>
      <w:pStyle w:val="20"/>
      <w:lvlText w:val=""/>
      <w:lvlJc w:val="left"/>
      <w:pPr>
        <w:tabs>
          <w:tab w:val="left" w:pos="1080"/>
        </w:tabs>
        <w:ind w:left="1080" w:hanging="360"/>
      </w:pPr>
      <w:rPr>
        <w:rFonts w:hint="default" w:ascii="Symbol" w:hAnsi="Symbol"/>
      </w:rPr>
    </w:lvl>
  </w:abstractNum>
  <w:abstractNum w:abstractNumId="4">
    <w:nsid w:val="FFFFFF83"/>
    <w:multiLevelType w:val="singleLevel"/>
    <w:tmpl w:val="FFFFFF83"/>
    <w:lvl w:ilvl="0" w:tentative="0">
      <w:start w:val="1"/>
      <w:numFmt w:val="bullet"/>
      <w:pStyle w:val="25"/>
      <w:lvlText w:val=""/>
      <w:lvlJc w:val="left"/>
      <w:pPr>
        <w:tabs>
          <w:tab w:val="left" w:pos="720"/>
        </w:tabs>
        <w:ind w:left="720" w:hanging="360"/>
      </w:pPr>
      <w:rPr>
        <w:rFonts w:hint="default" w:ascii="Symbol" w:hAnsi="Symbol"/>
      </w:rPr>
    </w:lvl>
  </w:abstractNum>
  <w:abstractNum w:abstractNumId="5">
    <w:nsid w:val="FFFFFF88"/>
    <w:multiLevelType w:val="singleLevel"/>
    <w:tmpl w:val="FFFFFF88"/>
    <w:lvl w:ilvl="0" w:tentative="0">
      <w:start w:val="1"/>
      <w:numFmt w:val="decimal"/>
      <w:pStyle w:val="16"/>
      <w:lvlText w:val="%1."/>
      <w:lvlJc w:val="left"/>
      <w:pPr>
        <w:tabs>
          <w:tab w:val="left" w:pos="360"/>
        </w:tabs>
        <w:ind w:left="360" w:hanging="360"/>
      </w:pPr>
    </w:lvl>
  </w:abstractNum>
  <w:abstractNum w:abstractNumId="6">
    <w:nsid w:val="FFFFFF89"/>
    <w:multiLevelType w:val="singleLevel"/>
    <w:tmpl w:val="FFFFFF89"/>
    <w:lvl w:ilvl="0" w:tentative="0">
      <w:start w:val="1"/>
      <w:numFmt w:val="bullet"/>
      <w:pStyle w:val="18"/>
      <w:lvlText w:val=""/>
      <w:lvlJc w:val="left"/>
      <w:pPr>
        <w:tabs>
          <w:tab w:val="left" w:pos="360"/>
        </w:tabs>
        <w:ind w:left="360" w:hanging="360"/>
      </w:pPr>
      <w:rPr>
        <w:rFonts w:hint="default" w:ascii="Symbol" w:hAnsi="Symbol"/>
      </w:rPr>
    </w:lvl>
  </w:abstractNum>
  <w:num w:numId="1">
    <w:abstractNumId w:val="2"/>
  </w:num>
  <w:num w:numId="2">
    <w:abstractNumId w:val="5"/>
  </w:num>
  <w:num w:numId="3">
    <w:abstractNumId w:val="6"/>
  </w:num>
  <w:num w:numId="4">
    <w:abstractNumId w:val="3"/>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noPunctuationKerning w:val="1"/>
  <w:characterSpacingControl w:val="doNotCompress"/>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宋体" w:cstheme="minorBidi"/>
      <w:sz w:val="22"/>
      <w:szCs w:val="22"/>
      <w:lang w:val="en-US" w:eastAsia="en-US" w:bidi="ar-SA"/>
    </w:rPr>
  </w:style>
  <w:style w:type="paragraph" w:styleId="2">
    <w:name w:val="heading 1"/>
    <w:basedOn w:val="1"/>
    <w:next w:val="1"/>
    <w:link w:val="142"/>
    <w:qFormat/>
    <w:uiPriority w:val="9"/>
    <w:pPr>
      <w:keepNext/>
      <w:keepLines/>
      <w:spacing w:before="480" w:after="0"/>
      <w:outlineLvl w:val="0"/>
    </w:pPr>
    <w:rPr>
      <w:rFonts w:cstheme="majorBidi"/>
      <w:b/>
      <w:bCs/>
      <w:color w:val="000000" w:themeColor="text1"/>
      <w:sz w:val="28"/>
      <w:szCs w:val="28"/>
      <w14:textFill>
        <w14:solidFill>
          <w14:schemeClr w14:val="tx1"/>
        </w14:solidFill>
      </w14:textFill>
    </w:rPr>
  </w:style>
  <w:style w:type="paragraph" w:styleId="3">
    <w:name w:val="heading 2"/>
    <w:basedOn w:val="1"/>
    <w:next w:val="1"/>
    <w:link w:val="143"/>
    <w:unhideWhenUsed/>
    <w:qFormat/>
    <w:uiPriority w:val="9"/>
    <w:pPr>
      <w:keepNext/>
      <w:keepLines/>
      <w:spacing w:before="200" w:after="0"/>
      <w:outlineLvl w:val="1"/>
    </w:pPr>
    <w:rPr>
      <w:rFonts w:cstheme="majorBidi"/>
      <w:b/>
      <w:bCs/>
      <w:color w:val="000000" w:themeColor="text1"/>
      <w:sz w:val="26"/>
      <w:szCs w:val="26"/>
      <w14:textFill>
        <w14:solidFill>
          <w14:schemeClr w14:val="tx1"/>
        </w14:solidFill>
      </w14:textFill>
    </w:rPr>
  </w:style>
  <w:style w:type="paragraph" w:styleId="4">
    <w:name w:val="heading 3"/>
    <w:basedOn w:val="1"/>
    <w:next w:val="1"/>
    <w:link w:val="144"/>
    <w:unhideWhenUsed/>
    <w:qFormat/>
    <w:uiPriority w:val="9"/>
    <w:pPr>
      <w:keepNext/>
      <w:keepLines/>
      <w:spacing w:before="200" w:after="0"/>
      <w:outlineLvl w:val="2"/>
    </w:pPr>
    <w:rPr>
      <w:rFonts w:cstheme="majorBidi"/>
      <w:b/>
      <w:bCs/>
      <w:color w:val="000000" w:themeColor="text1"/>
      <w14:textFill>
        <w14:solidFill>
          <w14:schemeClr w14:val="tx1"/>
        </w14:solidFill>
      </w14:textFill>
    </w:rPr>
  </w:style>
  <w:style w:type="paragraph" w:styleId="5">
    <w:name w:val="heading 4"/>
    <w:basedOn w:val="1"/>
    <w:next w:val="1"/>
    <w:link w:val="154"/>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6">
    <w:name w:val="heading 5"/>
    <w:basedOn w:val="1"/>
    <w:next w:val="1"/>
    <w:link w:val="155"/>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7">
    <w:name w:val="heading 6"/>
    <w:basedOn w:val="1"/>
    <w:next w:val="1"/>
    <w:link w:val="156"/>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8">
    <w:name w:val="heading 7"/>
    <w:basedOn w:val="1"/>
    <w:next w:val="1"/>
    <w:link w:val="157"/>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9">
    <w:name w:val="heading 8"/>
    <w:basedOn w:val="1"/>
    <w:next w:val="1"/>
    <w:link w:val="158"/>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0">
    <w:name w:val="heading 9"/>
    <w:basedOn w:val="1"/>
    <w:next w:val="1"/>
    <w:link w:val="159"/>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35">
    <w:name w:val="Default Paragraph Font"/>
    <w:unhideWhenUsed/>
    <w:uiPriority w:val="1"/>
  </w:style>
  <w:style w:type="table" w:default="1" w:styleId="39">
    <w:name w:val="Normal Table"/>
    <w:unhideWhenUsed/>
    <w:uiPriority w:val="99"/>
    <w:tblPr>
      <w:tblLayout w:type="fixed"/>
      <w:tblCellMar>
        <w:top w:w="0" w:type="dxa"/>
        <w:left w:w="108" w:type="dxa"/>
        <w:bottom w:w="0" w:type="dxa"/>
        <w:right w:w="108" w:type="dxa"/>
      </w:tblCellMar>
    </w:tblPr>
  </w:style>
  <w:style w:type="paragraph" w:styleId="11">
    <w:name w:val="List 3"/>
    <w:basedOn w:val="1"/>
    <w:unhideWhenUsed/>
    <w:qFormat/>
    <w:uiPriority w:val="99"/>
    <w:pPr>
      <w:ind w:left="1080" w:hanging="360"/>
      <w:contextualSpacing/>
    </w:pPr>
  </w:style>
  <w:style w:type="paragraph" w:styleId="12">
    <w:name w:val="annotation subject"/>
    <w:basedOn w:val="13"/>
    <w:next w:val="13"/>
    <w:link w:val="170"/>
    <w:unhideWhenUsed/>
    <w:qFormat/>
    <w:uiPriority w:val="99"/>
    <w:rPr>
      <w:b/>
      <w:bCs/>
    </w:rPr>
  </w:style>
  <w:style w:type="paragraph" w:styleId="13">
    <w:name w:val="annotation text"/>
    <w:basedOn w:val="1"/>
    <w:link w:val="169"/>
    <w:unhideWhenUsed/>
    <w:qFormat/>
    <w:uiPriority w:val="99"/>
  </w:style>
  <w:style w:type="paragraph" w:styleId="14">
    <w:name w:val="List Number 2"/>
    <w:basedOn w:val="1"/>
    <w:unhideWhenUsed/>
    <w:qFormat/>
    <w:uiPriority w:val="99"/>
    <w:pPr>
      <w:numPr>
        <w:ilvl w:val="0"/>
        <w:numId w:val="1"/>
      </w:numPr>
      <w:contextualSpacing/>
    </w:pPr>
  </w:style>
  <w:style w:type="paragraph" w:styleId="15">
    <w:name w:val="macro"/>
    <w:link w:val="151"/>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lang w:val="en-US" w:eastAsia="en-US" w:bidi="ar-SA"/>
    </w:rPr>
  </w:style>
  <w:style w:type="paragraph" w:styleId="16">
    <w:name w:val="List Number"/>
    <w:basedOn w:val="1"/>
    <w:unhideWhenUsed/>
    <w:qFormat/>
    <w:uiPriority w:val="99"/>
    <w:pPr>
      <w:numPr>
        <w:ilvl w:val="0"/>
        <w:numId w:val="2"/>
      </w:numPr>
      <w:contextualSpacing/>
    </w:pPr>
  </w:style>
  <w:style w:type="paragraph" w:styleId="17">
    <w:name w:val="caption"/>
    <w:basedOn w:val="1"/>
    <w:next w:val="1"/>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8">
    <w:name w:val="List Bullet"/>
    <w:basedOn w:val="1"/>
    <w:unhideWhenUsed/>
    <w:qFormat/>
    <w:uiPriority w:val="99"/>
    <w:pPr>
      <w:numPr>
        <w:ilvl w:val="0"/>
        <w:numId w:val="3"/>
      </w:numPr>
      <w:contextualSpacing/>
    </w:pPr>
  </w:style>
  <w:style w:type="paragraph" w:styleId="19">
    <w:name w:val="Body Text 3"/>
    <w:basedOn w:val="1"/>
    <w:link w:val="150"/>
    <w:unhideWhenUsed/>
    <w:uiPriority w:val="99"/>
    <w:pPr>
      <w:spacing w:after="120"/>
    </w:pPr>
    <w:rPr>
      <w:sz w:val="16"/>
      <w:szCs w:val="16"/>
    </w:rPr>
  </w:style>
  <w:style w:type="paragraph" w:styleId="20">
    <w:name w:val="List Bullet 3"/>
    <w:basedOn w:val="1"/>
    <w:unhideWhenUsed/>
    <w:qFormat/>
    <w:uiPriority w:val="99"/>
    <w:pPr>
      <w:numPr>
        <w:ilvl w:val="0"/>
        <w:numId w:val="4"/>
      </w:numPr>
      <w:contextualSpacing/>
    </w:pPr>
  </w:style>
  <w:style w:type="paragraph" w:styleId="21">
    <w:name w:val="Body Text"/>
    <w:basedOn w:val="1"/>
    <w:link w:val="148"/>
    <w:unhideWhenUsed/>
    <w:qFormat/>
    <w:uiPriority w:val="99"/>
    <w:pPr>
      <w:spacing w:after="120"/>
    </w:pPr>
  </w:style>
  <w:style w:type="paragraph" w:styleId="22">
    <w:name w:val="List Number 3"/>
    <w:basedOn w:val="1"/>
    <w:unhideWhenUsed/>
    <w:qFormat/>
    <w:uiPriority w:val="99"/>
    <w:pPr>
      <w:numPr>
        <w:ilvl w:val="0"/>
        <w:numId w:val="5"/>
      </w:numPr>
      <w:contextualSpacing/>
    </w:pPr>
  </w:style>
  <w:style w:type="paragraph" w:styleId="23">
    <w:name w:val="List 2"/>
    <w:basedOn w:val="1"/>
    <w:unhideWhenUsed/>
    <w:qFormat/>
    <w:uiPriority w:val="99"/>
    <w:pPr>
      <w:ind w:left="720" w:hanging="360"/>
      <w:contextualSpacing/>
    </w:pPr>
  </w:style>
  <w:style w:type="paragraph" w:styleId="24">
    <w:name w:val="List Continue"/>
    <w:basedOn w:val="1"/>
    <w:unhideWhenUsed/>
    <w:qFormat/>
    <w:uiPriority w:val="99"/>
    <w:pPr>
      <w:spacing w:after="120"/>
      <w:ind w:left="360"/>
      <w:contextualSpacing/>
    </w:pPr>
  </w:style>
  <w:style w:type="paragraph" w:styleId="25">
    <w:name w:val="List Bullet 2"/>
    <w:basedOn w:val="1"/>
    <w:unhideWhenUsed/>
    <w:qFormat/>
    <w:uiPriority w:val="99"/>
    <w:pPr>
      <w:numPr>
        <w:ilvl w:val="0"/>
        <w:numId w:val="6"/>
      </w:numPr>
      <w:contextualSpacing/>
    </w:pPr>
  </w:style>
  <w:style w:type="paragraph" w:styleId="26">
    <w:name w:val="footer"/>
    <w:basedOn w:val="1"/>
    <w:link w:val="140"/>
    <w:unhideWhenUsed/>
    <w:qFormat/>
    <w:uiPriority w:val="99"/>
    <w:pPr>
      <w:tabs>
        <w:tab w:val="center" w:pos="4680"/>
        <w:tab w:val="right" w:pos="9360"/>
      </w:tabs>
      <w:spacing w:after="0" w:line="240" w:lineRule="auto"/>
    </w:pPr>
  </w:style>
  <w:style w:type="paragraph" w:styleId="27">
    <w:name w:val="header"/>
    <w:basedOn w:val="1"/>
    <w:link w:val="139"/>
    <w:unhideWhenUsed/>
    <w:qFormat/>
    <w:uiPriority w:val="99"/>
    <w:pPr>
      <w:tabs>
        <w:tab w:val="center" w:pos="4680"/>
        <w:tab w:val="right" w:pos="9360"/>
      </w:tabs>
      <w:spacing w:after="0" w:line="240" w:lineRule="auto"/>
    </w:pPr>
  </w:style>
  <w:style w:type="paragraph" w:styleId="28">
    <w:name w:val="Subtitle"/>
    <w:basedOn w:val="1"/>
    <w:next w:val="1"/>
    <w:link w:val="14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9">
    <w:name w:val="List"/>
    <w:basedOn w:val="1"/>
    <w:unhideWhenUsed/>
    <w:qFormat/>
    <w:uiPriority w:val="99"/>
    <w:pPr>
      <w:ind w:left="360" w:hanging="360"/>
      <w:contextualSpacing/>
    </w:pPr>
  </w:style>
  <w:style w:type="paragraph" w:styleId="30">
    <w:name w:val="Body Text 2"/>
    <w:basedOn w:val="1"/>
    <w:link w:val="149"/>
    <w:unhideWhenUsed/>
    <w:qFormat/>
    <w:uiPriority w:val="99"/>
    <w:pPr>
      <w:spacing w:after="120" w:line="480" w:lineRule="auto"/>
    </w:pPr>
  </w:style>
  <w:style w:type="paragraph" w:styleId="31">
    <w:name w:val="List Continue 2"/>
    <w:basedOn w:val="1"/>
    <w:unhideWhenUsed/>
    <w:qFormat/>
    <w:uiPriority w:val="99"/>
    <w:pPr>
      <w:spacing w:after="120"/>
      <w:ind w:left="720"/>
      <w:contextualSpacing/>
    </w:pPr>
  </w:style>
  <w:style w:type="paragraph" w:styleId="32">
    <w:name w:val="Normal (Web)"/>
    <w:basedOn w:val="1"/>
    <w:unhideWhenUsed/>
    <w:qFormat/>
    <w:uiPriority w:val="99"/>
    <w:pPr>
      <w:spacing w:beforeAutospacing="1" w:after="0" w:afterAutospacing="1"/>
    </w:pPr>
    <w:rPr>
      <w:rFonts w:cs="Times New Roman"/>
      <w:sz w:val="24"/>
      <w:lang w:eastAsia="zh-CN"/>
    </w:rPr>
  </w:style>
  <w:style w:type="paragraph" w:styleId="33">
    <w:name w:val="List Continue 3"/>
    <w:basedOn w:val="1"/>
    <w:unhideWhenUsed/>
    <w:qFormat/>
    <w:uiPriority w:val="99"/>
    <w:pPr>
      <w:spacing w:after="120"/>
      <w:ind w:left="1080"/>
      <w:contextualSpacing/>
    </w:pPr>
  </w:style>
  <w:style w:type="paragraph" w:styleId="34">
    <w:name w:val="Title"/>
    <w:basedOn w:val="1"/>
    <w:next w:val="1"/>
    <w:link w:val="145"/>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character" w:styleId="36">
    <w:name w:val="Strong"/>
    <w:basedOn w:val="35"/>
    <w:qFormat/>
    <w:uiPriority w:val="22"/>
    <w:rPr>
      <w:b/>
      <w:bCs/>
    </w:rPr>
  </w:style>
  <w:style w:type="character" w:styleId="37">
    <w:name w:val="Emphasis"/>
    <w:basedOn w:val="35"/>
    <w:qFormat/>
    <w:uiPriority w:val="20"/>
    <w:rPr>
      <w:i/>
      <w:iCs/>
    </w:rPr>
  </w:style>
  <w:style w:type="character" w:styleId="38">
    <w:name w:val="annotation reference"/>
    <w:basedOn w:val="35"/>
    <w:unhideWhenUsed/>
    <w:qFormat/>
    <w:uiPriority w:val="99"/>
    <w:rPr>
      <w:sz w:val="21"/>
      <w:szCs w:val="21"/>
    </w:rPr>
  </w:style>
  <w:style w:type="table" w:styleId="40">
    <w:name w:val="Table Grid"/>
    <w:basedOn w:val="3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styleId="41">
    <w:name w:val="Light Shading"/>
    <w:basedOn w:val="39"/>
    <w:qFormat/>
    <w:uiPriority w:val="60"/>
    <w:rPr>
      <w:color w:val="000000" w:themeColor="text1" w:themeShade="BF"/>
    </w:rPr>
    <w:tblPr>
      <w:tblBorders>
        <w:top w:val="single" w:color="000000" w:themeColor="text1" w:sz="8" w:space="0"/>
        <w:bottom w:val="single" w:color="000000" w:themeColor="text1" w:sz="8" w:space="0"/>
      </w:tblBorders>
      <w:tblLayout w:type="fixed"/>
    </w:tblPr>
    <w:tblStylePr w:type="firstRow">
      <w:pPr>
        <w:spacing w:before="0" w:after="0" w:line="240" w:lineRule="auto"/>
      </w:pPr>
      <w:rPr>
        <w:b/>
        <w:bCs/>
      </w:rPr>
      <w:tblPr>
        <w:tblLayout w:type="fixed"/>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blLayout w:type="fixed"/>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blLayout w:type="fixed"/>
      </w:tblPr>
      <w:tcPr>
        <w:tcBorders>
          <w:left w:val="nil"/>
          <w:right w:val="nil"/>
          <w:insideH w:val="nil"/>
          <w:insideV w:val="nil"/>
        </w:tcBorders>
        <w:shd w:val="clear" w:color="auto" w:fill="BFBFBF" w:themeFill="text1" w:themeFillTint="3F"/>
      </w:tcPr>
    </w:tblStylePr>
    <w:tblStylePr w:type="band1Horz">
      <w:tblPr>
        <w:tblLayout w:type="fixed"/>
      </w:tblPr>
      <w:tcPr>
        <w:tcBorders>
          <w:left w:val="nil"/>
          <w:right w:val="nil"/>
          <w:insideH w:val="nil"/>
          <w:insideV w:val="nil"/>
        </w:tcBorders>
        <w:shd w:val="clear" w:color="auto" w:fill="BFBFBF" w:themeFill="text1" w:themeFillTint="3F"/>
      </w:tcPr>
    </w:tblStylePr>
  </w:style>
  <w:style w:type="table" w:styleId="42">
    <w:name w:val="Light Shading Accent 1"/>
    <w:basedOn w:val="39"/>
    <w:qFormat/>
    <w:uiPriority w:val="60"/>
    <w:rPr>
      <w:color w:val="376092" w:themeColor="accent1" w:themeShade="BF"/>
    </w:rPr>
    <w:tblPr>
      <w:tblBorders>
        <w:top w:val="single" w:color="4F81BD" w:themeColor="accent1" w:sz="8" w:space="0"/>
        <w:bottom w:val="single" w:color="4F81BD" w:themeColor="accent1" w:sz="8" w:space="0"/>
      </w:tblBorders>
      <w:tblLayout w:type="fixed"/>
    </w:tblPr>
    <w:tblStylePr w:type="firstRow">
      <w:pPr>
        <w:spacing w:before="0" w:after="0" w:line="240" w:lineRule="auto"/>
      </w:pPr>
      <w:rPr>
        <w:b/>
        <w:bCs/>
      </w:rPr>
      <w:tblPr>
        <w:tblLayout w:type="fixed"/>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blLayout w:type="fixed"/>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blLayout w:type="fixed"/>
      </w:tblPr>
      <w:tcPr>
        <w:tcBorders>
          <w:left w:val="nil"/>
          <w:right w:val="nil"/>
          <w:insideH w:val="nil"/>
          <w:insideV w:val="nil"/>
        </w:tcBorders>
        <w:shd w:val="clear" w:color="auto" w:fill="D3DFEE" w:themeFill="accent1" w:themeFillTint="3F"/>
      </w:tcPr>
    </w:tblStylePr>
    <w:tblStylePr w:type="band1Horz">
      <w:tblPr>
        <w:tblLayout w:type="fixed"/>
      </w:tblPr>
      <w:tcPr>
        <w:tcBorders>
          <w:left w:val="nil"/>
          <w:right w:val="nil"/>
          <w:insideH w:val="nil"/>
          <w:insideV w:val="nil"/>
        </w:tcBorders>
        <w:shd w:val="clear" w:color="auto" w:fill="D3DFEE" w:themeFill="accent1" w:themeFillTint="3F"/>
      </w:tcPr>
    </w:tblStylePr>
  </w:style>
  <w:style w:type="table" w:styleId="43">
    <w:name w:val="Light Shading Accent 2"/>
    <w:basedOn w:val="39"/>
    <w:qFormat/>
    <w:uiPriority w:val="60"/>
    <w:rPr>
      <w:color w:val="953735" w:themeColor="accent2" w:themeShade="BF"/>
    </w:rPr>
    <w:tblPr>
      <w:tblBorders>
        <w:top w:val="single" w:color="C0504D" w:themeColor="accent2" w:sz="8" w:space="0"/>
        <w:bottom w:val="single" w:color="C0504D" w:themeColor="accent2" w:sz="8" w:space="0"/>
      </w:tblBorders>
      <w:tblLayout w:type="fixed"/>
    </w:tblPr>
    <w:tblStylePr w:type="firstRow">
      <w:pPr>
        <w:spacing w:before="0" w:after="0" w:line="240" w:lineRule="auto"/>
      </w:pPr>
      <w:rPr>
        <w:b/>
        <w:bCs/>
      </w:rPr>
      <w:tblPr>
        <w:tblLayout w:type="fixed"/>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blLayout w:type="fixed"/>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blLayout w:type="fixed"/>
      </w:tblPr>
      <w:tcPr>
        <w:tcBorders>
          <w:left w:val="nil"/>
          <w:right w:val="nil"/>
          <w:insideH w:val="nil"/>
          <w:insideV w:val="nil"/>
        </w:tcBorders>
        <w:shd w:val="clear" w:color="auto" w:fill="EFD3D3" w:themeFill="accent2" w:themeFillTint="3F"/>
      </w:tcPr>
    </w:tblStylePr>
    <w:tblStylePr w:type="band1Horz">
      <w:tblPr>
        <w:tblLayout w:type="fixed"/>
      </w:tblPr>
      <w:tcPr>
        <w:tcBorders>
          <w:left w:val="nil"/>
          <w:right w:val="nil"/>
          <w:insideH w:val="nil"/>
          <w:insideV w:val="nil"/>
        </w:tcBorders>
        <w:shd w:val="clear" w:color="auto" w:fill="EFD3D3" w:themeFill="accent2" w:themeFillTint="3F"/>
      </w:tcPr>
    </w:tblStylePr>
  </w:style>
  <w:style w:type="table" w:styleId="44">
    <w:name w:val="Light Shading Accent 3"/>
    <w:basedOn w:val="39"/>
    <w:qFormat/>
    <w:uiPriority w:val="60"/>
    <w:rPr>
      <w:color w:val="77933C" w:themeColor="accent3" w:themeShade="BF"/>
    </w:rPr>
    <w:tblPr>
      <w:tblBorders>
        <w:top w:val="single" w:color="9BBB59" w:themeColor="accent3" w:sz="8" w:space="0"/>
        <w:bottom w:val="single" w:color="9BBB59" w:themeColor="accent3" w:sz="8" w:space="0"/>
      </w:tblBorders>
      <w:tblLayout w:type="fixed"/>
    </w:tblPr>
    <w:tblStylePr w:type="firstRow">
      <w:pPr>
        <w:spacing w:before="0" w:after="0" w:line="240" w:lineRule="auto"/>
      </w:pPr>
      <w:rPr>
        <w:b/>
        <w:bCs/>
      </w:rPr>
      <w:tblPr>
        <w:tblLayout w:type="fixed"/>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blLayout w:type="fixed"/>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blLayout w:type="fixed"/>
      </w:tblPr>
      <w:tcPr>
        <w:tcBorders>
          <w:left w:val="nil"/>
          <w:right w:val="nil"/>
          <w:insideH w:val="nil"/>
          <w:insideV w:val="nil"/>
        </w:tcBorders>
        <w:shd w:val="clear" w:color="auto" w:fill="E6EED5" w:themeFill="accent3" w:themeFillTint="3F"/>
      </w:tcPr>
    </w:tblStylePr>
    <w:tblStylePr w:type="band1Horz">
      <w:tblPr>
        <w:tblLayout w:type="fixed"/>
      </w:tblPr>
      <w:tcPr>
        <w:tcBorders>
          <w:left w:val="nil"/>
          <w:right w:val="nil"/>
          <w:insideH w:val="nil"/>
          <w:insideV w:val="nil"/>
        </w:tcBorders>
        <w:shd w:val="clear" w:color="auto" w:fill="E6EED5" w:themeFill="accent3" w:themeFillTint="3F"/>
      </w:tcPr>
    </w:tblStylePr>
  </w:style>
  <w:style w:type="table" w:styleId="45">
    <w:name w:val="Light Shading Accent 4"/>
    <w:basedOn w:val="39"/>
    <w:qFormat/>
    <w:uiPriority w:val="60"/>
    <w:rPr>
      <w:color w:val="604A7B" w:themeColor="accent4" w:themeShade="BF"/>
    </w:rPr>
    <w:tblPr>
      <w:tblBorders>
        <w:top w:val="single" w:color="8064A2" w:themeColor="accent4" w:sz="8" w:space="0"/>
        <w:bottom w:val="single" w:color="8064A2" w:themeColor="accent4" w:sz="8" w:space="0"/>
      </w:tblBorders>
      <w:tblLayout w:type="fixed"/>
    </w:tblPr>
    <w:tblStylePr w:type="firstRow">
      <w:pPr>
        <w:spacing w:before="0" w:after="0" w:line="240" w:lineRule="auto"/>
      </w:pPr>
      <w:rPr>
        <w:b/>
        <w:bCs/>
      </w:rPr>
      <w:tblPr>
        <w:tblLayout w:type="fixed"/>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blLayout w:type="fixed"/>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blLayout w:type="fixed"/>
      </w:tblPr>
      <w:tcPr>
        <w:tcBorders>
          <w:left w:val="nil"/>
          <w:right w:val="nil"/>
          <w:insideH w:val="nil"/>
          <w:insideV w:val="nil"/>
        </w:tcBorders>
        <w:shd w:val="clear" w:color="auto" w:fill="DFD8E8" w:themeFill="accent4" w:themeFillTint="3F"/>
      </w:tcPr>
    </w:tblStylePr>
    <w:tblStylePr w:type="band1Horz">
      <w:tblPr>
        <w:tblLayout w:type="fixed"/>
      </w:tblPr>
      <w:tcPr>
        <w:tcBorders>
          <w:left w:val="nil"/>
          <w:right w:val="nil"/>
          <w:insideH w:val="nil"/>
          <w:insideV w:val="nil"/>
        </w:tcBorders>
        <w:shd w:val="clear" w:color="auto" w:fill="DFD8E8" w:themeFill="accent4" w:themeFillTint="3F"/>
      </w:tcPr>
    </w:tblStylePr>
  </w:style>
  <w:style w:type="table" w:styleId="46">
    <w:name w:val="Light Shading Accent 5"/>
    <w:basedOn w:val="39"/>
    <w:qFormat/>
    <w:uiPriority w:val="60"/>
    <w:rPr>
      <w:color w:val="31859C" w:themeColor="accent5" w:themeShade="BF"/>
    </w:rPr>
    <w:tblPr>
      <w:tblBorders>
        <w:top w:val="single" w:color="4BACC6" w:themeColor="accent5" w:sz="8" w:space="0"/>
        <w:bottom w:val="single" w:color="4BACC6" w:themeColor="accent5" w:sz="8" w:space="0"/>
      </w:tblBorders>
      <w:tblLayout w:type="fixed"/>
    </w:tblPr>
    <w:tblStylePr w:type="firstRow">
      <w:pPr>
        <w:spacing w:before="0" w:after="0" w:line="240" w:lineRule="auto"/>
      </w:pPr>
      <w:rPr>
        <w:b/>
        <w:bCs/>
      </w:rPr>
      <w:tblPr>
        <w:tblLayout w:type="fixed"/>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blLayout w:type="fixed"/>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blLayout w:type="fixed"/>
      </w:tblPr>
      <w:tcPr>
        <w:tcBorders>
          <w:left w:val="nil"/>
          <w:right w:val="nil"/>
          <w:insideH w:val="nil"/>
          <w:insideV w:val="nil"/>
        </w:tcBorders>
        <w:shd w:val="clear" w:color="auto" w:fill="D2EAF0" w:themeFill="accent5" w:themeFillTint="3F"/>
      </w:tcPr>
    </w:tblStylePr>
    <w:tblStylePr w:type="band1Horz">
      <w:tblPr>
        <w:tblLayout w:type="fixed"/>
      </w:tblPr>
      <w:tcPr>
        <w:tcBorders>
          <w:left w:val="nil"/>
          <w:right w:val="nil"/>
          <w:insideH w:val="nil"/>
          <w:insideV w:val="nil"/>
        </w:tcBorders>
        <w:shd w:val="clear" w:color="auto" w:fill="D2EAF0" w:themeFill="accent5" w:themeFillTint="3F"/>
      </w:tcPr>
    </w:tblStylePr>
  </w:style>
  <w:style w:type="table" w:styleId="47">
    <w:name w:val="Light Shading Accent 6"/>
    <w:basedOn w:val="39"/>
    <w:qFormat/>
    <w:uiPriority w:val="60"/>
    <w:rPr>
      <w:color w:val="E46C0A" w:themeColor="accent6" w:themeShade="BF"/>
    </w:rPr>
    <w:tblPr>
      <w:tblBorders>
        <w:top w:val="single" w:color="F79646" w:themeColor="accent6" w:sz="8" w:space="0"/>
        <w:bottom w:val="single" w:color="F79646" w:themeColor="accent6" w:sz="8" w:space="0"/>
      </w:tblBorders>
      <w:tblLayout w:type="fixed"/>
    </w:tblPr>
    <w:tblStylePr w:type="firstRow">
      <w:pPr>
        <w:spacing w:before="0" w:after="0" w:line="240" w:lineRule="auto"/>
      </w:pPr>
      <w:rPr>
        <w:b/>
        <w:bCs/>
      </w:rPr>
      <w:tblPr>
        <w:tblLayout w:type="fixed"/>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blLayout w:type="fixed"/>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blLayout w:type="fixed"/>
      </w:tblPr>
      <w:tcPr>
        <w:tcBorders>
          <w:left w:val="nil"/>
          <w:right w:val="nil"/>
          <w:insideH w:val="nil"/>
          <w:insideV w:val="nil"/>
        </w:tcBorders>
        <w:shd w:val="clear" w:color="auto" w:fill="FDE5D1" w:themeFill="accent6" w:themeFillTint="3F"/>
      </w:tcPr>
    </w:tblStylePr>
    <w:tblStylePr w:type="band1Horz">
      <w:tblPr>
        <w:tblLayout w:type="fixed"/>
      </w:tblPr>
      <w:tcPr>
        <w:tcBorders>
          <w:left w:val="nil"/>
          <w:right w:val="nil"/>
          <w:insideH w:val="nil"/>
          <w:insideV w:val="nil"/>
        </w:tcBorders>
        <w:shd w:val="clear" w:color="auto" w:fill="FDE5D1" w:themeFill="accent6" w:themeFillTint="3F"/>
      </w:tcPr>
    </w:tblStylePr>
  </w:style>
  <w:style w:type="table" w:styleId="48">
    <w:name w:val="Light List"/>
    <w:basedOn w:val="39"/>
    <w:qFormat/>
    <w:uiPriority w:val="61"/>
    <w:tblPr>
      <w:tblBorders>
        <w:top w:val="single" w:color="000000" w:themeColor="text1" w:sz="8" w:space="0"/>
        <w:left w:val="single" w:color="000000" w:themeColor="text1" w:sz="8" w:space="0"/>
        <w:bottom w:val="single" w:color="000000" w:themeColor="text1" w:sz="8" w:space="0"/>
        <w:right w:val="single" w:color="000000" w:themeColor="text1" w:sz="8" w:space="0"/>
      </w:tblBorders>
      <w:tblLayout w:type="fixed"/>
    </w:tblPr>
    <w:tblStylePr w:type="firstRow">
      <w:pPr>
        <w:spacing w:before="0" w:after="0" w:line="240" w:lineRule="auto"/>
      </w:pPr>
      <w:rPr>
        <w:b/>
        <w:bCs/>
        <w:color w:val="FFFFFF" w:themeColor="background1"/>
        <w14:textFill>
          <w14:solidFill>
            <w14:schemeClr w14:val="bg1"/>
          </w14:solidFill>
        </w14:textFill>
      </w:rPr>
      <w:tblPr>
        <w:tblLayout w:type="fixed"/>
      </w:tblPr>
      <w:tcPr>
        <w:shd w:val="clear" w:color="auto" w:fill="000000" w:themeFill="text1"/>
      </w:tcPr>
    </w:tblStylePr>
    <w:tblStylePr w:type="lastRow">
      <w:pPr>
        <w:spacing w:before="0" w:after="0" w:line="240" w:lineRule="auto"/>
      </w:pPr>
      <w:rPr>
        <w:b/>
        <w:bCs/>
      </w:rPr>
      <w:tblPr>
        <w:tblLayout w:type="fixed"/>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blLayout w:type="fixed"/>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blLayout w:type="fixed"/>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9">
    <w:name w:val="Light List Accent 1"/>
    <w:basedOn w:val="39"/>
    <w:qFormat/>
    <w:uiPriority w:val="61"/>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Layout w:type="fixed"/>
    </w:tblPr>
    <w:tblStylePr w:type="firstRow">
      <w:pPr>
        <w:spacing w:before="0" w:after="0" w:line="240" w:lineRule="auto"/>
      </w:pPr>
      <w:rPr>
        <w:b/>
        <w:bCs/>
        <w:color w:val="FFFFFF" w:themeColor="background1"/>
        <w14:textFill>
          <w14:solidFill>
            <w14:schemeClr w14:val="bg1"/>
          </w14:solidFill>
        </w14:textFill>
      </w:rPr>
      <w:tblPr>
        <w:tblLayout w:type="fixed"/>
      </w:tblPr>
      <w:tcPr>
        <w:shd w:val="clear" w:color="auto" w:fill="4F81BD" w:themeFill="accent1"/>
      </w:tcPr>
    </w:tblStylePr>
    <w:tblStylePr w:type="lastRow">
      <w:pPr>
        <w:spacing w:before="0" w:after="0" w:line="240" w:lineRule="auto"/>
      </w:pPr>
      <w:rPr>
        <w:b/>
        <w:bCs/>
      </w:rPr>
      <w:tblPr>
        <w:tblLayout w:type="fixed"/>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blLayout w:type="fixed"/>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blLayout w:type="fixed"/>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50">
    <w:name w:val="Light List Accent 2"/>
    <w:basedOn w:val="39"/>
    <w:qFormat/>
    <w:uiPriority w:val="61"/>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Layout w:type="fixed"/>
    </w:tblPr>
    <w:tblStylePr w:type="firstRow">
      <w:pPr>
        <w:spacing w:before="0" w:after="0" w:line="240" w:lineRule="auto"/>
      </w:pPr>
      <w:rPr>
        <w:b/>
        <w:bCs/>
        <w:color w:val="FFFFFF" w:themeColor="background1"/>
        <w14:textFill>
          <w14:solidFill>
            <w14:schemeClr w14:val="bg1"/>
          </w14:solidFill>
        </w14:textFill>
      </w:rPr>
      <w:tblPr>
        <w:tblLayout w:type="fixed"/>
      </w:tblPr>
      <w:tcPr>
        <w:shd w:val="clear" w:color="auto" w:fill="C0504D" w:themeFill="accent2"/>
      </w:tcPr>
    </w:tblStylePr>
    <w:tblStylePr w:type="lastRow">
      <w:pPr>
        <w:spacing w:before="0" w:after="0" w:line="240" w:lineRule="auto"/>
      </w:pPr>
      <w:rPr>
        <w:b/>
        <w:bCs/>
      </w:rPr>
      <w:tblPr>
        <w:tblLayout w:type="fixed"/>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blLayout w:type="fixed"/>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blLayout w:type="fixed"/>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51">
    <w:name w:val="Light List Accent 3"/>
    <w:basedOn w:val="39"/>
    <w:qFormat/>
    <w:uiPriority w:val="61"/>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Layout w:type="fixed"/>
    </w:tblPr>
    <w:tblStylePr w:type="firstRow">
      <w:pPr>
        <w:spacing w:before="0" w:after="0" w:line="240" w:lineRule="auto"/>
      </w:pPr>
      <w:rPr>
        <w:b/>
        <w:bCs/>
        <w:color w:val="FFFFFF" w:themeColor="background1"/>
        <w14:textFill>
          <w14:solidFill>
            <w14:schemeClr w14:val="bg1"/>
          </w14:solidFill>
        </w14:textFill>
      </w:rPr>
      <w:tblPr>
        <w:tblLayout w:type="fixed"/>
      </w:tblPr>
      <w:tcPr>
        <w:shd w:val="clear" w:color="auto" w:fill="9BBB59" w:themeFill="accent3"/>
      </w:tcPr>
    </w:tblStylePr>
    <w:tblStylePr w:type="lastRow">
      <w:pPr>
        <w:spacing w:before="0" w:after="0" w:line="240" w:lineRule="auto"/>
      </w:pPr>
      <w:rPr>
        <w:b/>
        <w:bCs/>
      </w:rPr>
      <w:tblPr>
        <w:tblLayout w:type="fixed"/>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blLayout w:type="fixed"/>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blLayout w:type="fixed"/>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52">
    <w:name w:val="Light List Accent 4"/>
    <w:basedOn w:val="39"/>
    <w:qFormat/>
    <w:uiPriority w:val="61"/>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Layout w:type="fixed"/>
    </w:tblPr>
    <w:tblStylePr w:type="firstRow">
      <w:pPr>
        <w:spacing w:before="0" w:after="0" w:line="240" w:lineRule="auto"/>
      </w:pPr>
      <w:rPr>
        <w:b/>
        <w:bCs/>
        <w:color w:val="FFFFFF" w:themeColor="background1"/>
        <w14:textFill>
          <w14:solidFill>
            <w14:schemeClr w14:val="bg1"/>
          </w14:solidFill>
        </w14:textFill>
      </w:rPr>
      <w:tblPr>
        <w:tblLayout w:type="fixed"/>
      </w:tblPr>
      <w:tcPr>
        <w:shd w:val="clear" w:color="auto" w:fill="8064A2" w:themeFill="accent4"/>
      </w:tcPr>
    </w:tblStylePr>
    <w:tblStylePr w:type="lastRow">
      <w:pPr>
        <w:spacing w:before="0" w:after="0" w:line="240" w:lineRule="auto"/>
      </w:pPr>
      <w:rPr>
        <w:b/>
        <w:bCs/>
      </w:rPr>
      <w:tblPr>
        <w:tblLayout w:type="fixed"/>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blLayout w:type="fixed"/>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blLayout w:type="fixed"/>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53">
    <w:name w:val="Light List Accent 5"/>
    <w:basedOn w:val="39"/>
    <w:qFormat/>
    <w:uiPriority w:val="61"/>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Layout w:type="fixed"/>
    </w:tblPr>
    <w:tblStylePr w:type="firstRow">
      <w:pPr>
        <w:spacing w:before="0" w:after="0" w:line="240" w:lineRule="auto"/>
      </w:pPr>
      <w:rPr>
        <w:b/>
        <w:bCs/>
        <w:color w:val="FFFFFF" w:themeColor="background1"/>
        <w14:textFill>
          <w14:solidFill>
            <w14:schemeClr w14:val="bg1"/>
          </w14:solidFill>
        </w14:textFill>
      </w:rPr>
      <w:tblPr>
        <w:tblLayout w:type="fixed"/>
      </w:tblPr>
      <w:tcPr>
        <w:shd w:val="clear" w:color="auto" w:fill="4BACC6" w:themeFill="accent5"/>
      </w:tcPr>
    </w:tblStylePr>
    <w:tblStylePr w:type="lastRow">
      <w:pPr>
        <w:spacing w:before="0" w:after="0" w:line="240" w:lineRule="auto"/>
      </w:pPr>
      <w:rPr>
        <w:b/>
        <w:bCs/>
      </w:rPr>
      <w:tblPr>
        <w:tblLayout w:type="fixed"/>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blLayout w:type="fixed"/>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blLayout w:type="fixed"/>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4">
    <w:name w:val="Light List Accent 6"/>
    <w:basedOn w:val="39"/>
    <w:qFormat/>
    <w:uiPriority w:val="61"/>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Layout w:type="fixed"/>
    </w:tblPr>
    <w:tblStylePr w:type="firstRow">
      <w:pPr>
        <w:spacing w:before="0" w:after="0" w:line="240" w:lineRule="auto"/>
      </w:pPr>
      <w:rPr>
        <w:b/>
        <w:bCs/>
        <w:color w:val="FFFFFF" w:themeColor="background1"/>
        <w14:textFill>
          <w14:solidFill>
            <w14:schemeClr w14:val="bg1"/>
          </w14:solidFill>
        </w14:textFill>
      </w:rPr>
      <w:tblPr>
        <w:tblLayout w:type="fixed"/>
      </w:tblPr>
      <w:tcPr>
        <w:shd w:val="clear" w:color="auto" w:fill="F79646" w:themeFill="accent6"/>
      </w:tcPr>
    </w:tblStylePr>
    <w:tblStylePr w:type="lastRow">
      <w:pPr>
        <w:spacing w:before="0" w:after="0" w:line="240" w:lineRule="auto"/>
      </w:pPr>
      <w:rPr>
        <w:b/>
        <w:bCs/>
      </w:rPr>
      <w:tblPr>
        <w:tblLayout w:type="fixed"/>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blLayout w:type="fixed"/>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blLayout w:type="fixed"/>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5">
    <w:name w:val="Light Grid"/>
    <w:basedOn w:val="39"/>
    <w:qFormat/>
    <w:uiPriority w:val="62"/>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Layout w:type="fixed"/>
    </w:tblPr>
    <w:tblStylePr w:type="firstRow">
      <w:pPr>
        <w:spacing w:before="0" w:after="0" w:line="240" w:lineRule="auto"/>
      </w:pPr>
      <w:rPr>
        <w:rFonts w:asciiTheme="majorHAnsi" w:hAnsiTheme="majorHAnsi" w:eastAsiaTheme="majorEastAsia" w:cstheme="majorBidi"/>
        <w:b/>
        <w:bCs/>
      </w:rPr>
      <w:tblPr>
        <w:tblLayout w:type="fixed"/>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blLayout w:type="fixed"/>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blLayout w:type="fixed"/>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blLayout w:type="fixed"/>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blLayout w:type="fixed"/>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blLayout w:type="fixed"/>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6">
    <w:name w:val="Light Grid Accent 1"/>
    <w:basedOn w:val="39"/>
    <w:qFormat/>
    <w:uiPriority w:val="62"/>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Layout w:type="fixed"/>
    </w:tblPr>
    <w:tblStylePr w:type="firstRow">
      <w:pPr>
        <w:spacing w:before="0" w:after="0" w:line="240" w:lineRule="auto"/>
      </w:pPr>
      <w:rPr>
        <w:rFonts w:asciiTheme="majorHAnsi" w:hAnsiTheme="majorHAnsi" w:eastAsiaTheme="majorEastAsia" w:cstheme="majorBidi"/>
        <w:b/>
        <w:bCs/>
      </w:rPr>
      <w:tblPr>
        <w:tblLayout w:type="fixed"/>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blLayout w:type="fixed"/>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blLayout w:type="fixed"/>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blLayout w:type="fixed"/>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blLayout w:type="fixed"/>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blLayout w:type="fixed"/>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7">
    <w:name w:val="Light Grid Accent 2"/>
    <w:basedOn w:val="39"/>
    <w:qFormat/>
    <w:uiPriority w:val="62"/>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Layout w:type="fixed"/>
    </w:tblPr>
    <w:tblStylePr w:type="firstRow">
      <w:pPr>
        <w:spacing w:before="0" w:after="0" w:line="240" w:lineRule="auto"/>
      </w:pPr>
      <w:rPr>
        <w:rFonts w:asciiTheme="majorHAnsi" w:hAnsiTheme="majorHAnsi" w:eastAsiaTheme="majorEastAsia" w:cstheme="majorBidi"/>
        <w:b/>
        <w:bCs/>
      </w:rPr>
      <w:tblPr>
        <w:tblLayout w:type="fixed"/>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blLayout w:type="fixed"/>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blLayout w:type="fixed"/>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blLayout w:type="fixed"/>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blLayout w:type="fixed"/>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blLayout w:type="fixed"/>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8">
    <w:name w:val="Light Grid Accent 3"/>
    <w:basedOn w:val="39"/>
    <w:qFormat/>
    <w:uiPriority w:val="62"/>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Layout w:type="fixed"/>
    </w:tblPr>
    <w:tblStylePr w:type="firstRow">
      <w:pPr>
        <w:spacing w:before="0" w:after="0" w:line="240" w:lineRule="auto"/>
      </w:pPr>
      <w:rPr>
        <w:rFonts w:asciiTheme="majorHAnsi" w:hAnsiTheme="majorHAnsi" w:eastAsiaTheme="majorEastAsia" w:cstheme="majorBidi"/>
        <w:b/>
        <w:bCs/>
      </w:rPr>
      <w:tblPr>
        <w:tblLayout w:type="fixed"/>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blLayout w:type="fixed"/>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blLayout w:type="fixed"/>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blLayout w:type="fixed"/>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blLayout w:type="fixed"/>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blLayout w:type="fixed"/>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9">
    <w:name w:val="Light Grid Accent 4"/>
    <w:basedOn w:val="39"/>
    <w:qFormat/>
    <w:uiPriority w:val="62"/>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Layout w:type="fixed"/>
    </w:tblPr>
    <w:tblStylePr w:type="firstRow">
      <w:pPr>
        <w:spacing w:before="0" w:after="0" w:line="240" w:lineRule="auto"/>
      </w:pPr>
      <w:rPr>
        <w:rFonts w:asciiTheme="majorHAnsi" w:hAnsiTheme="majorHAnsi" w:eastAsiaTheme="majorEastAsia" w:cstheme="majorBidi"/>
        <w:b/>
        <w:bCs/>
      </w:rPr>
      <w:tblPr>
        <w:tblLayout w:type="fixed"/>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blLayout w:type="fixed"/>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blLayout w:type="fixed"/>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blLayout w:type="fixed"/>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blLayout w:type="fixed"/>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blLayout w:type="fixed"/>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60">
    <w:name w:val="Light Grid Accent 5"/>
    <w:basedOn w:val="39"/>
    <w:qFormat/>
    <w:uiPriority w:val="62"/>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Layout w:type="fixed"/>
    </w:tblPr>
    <w:tblStylePr w:type="firstRow">
      <w:pPr>
        <w:spacing w:before="0" w:after="0" w:line="240" w:lineRule="auto"/>
      </w:pPr>
      <w:rPr>
        <w:rFonts w:asciiTheme="majorHAnsi" w:hAnsiTheme="majorHAnsi" w:eastAsiaTheme="majorEastAsia" w:cstheme="majorBidi"/>
        <w:b/>
        <w:bCs/>
      </w:rPr>
      <w:tblPr>
        <w:tblLayout w:type="fixed"/>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blLayout w:type="fixed"/>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blLayout w:type="fixed"/>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blLayout w:type="fixed"/>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blLayout w:type="fixed"/>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blLayout w:type="fixed"/>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61">
    <w:name w:val="Light Grid Accent 6"/>
    <w:basedOn w:val="39"/>
    <w:qFormat/>
    <w:uiPriority w:val="62"/>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Layout w:type="fixed"/>
    </w:tblPr>
    <w:tblStylePr w:type="firstRow">
      <w:pPr>
        <w:spacing w:before="0" w:after="0" w:line="240" w:lineRule="auto"/>
      </w:pPr>
      <w:rPr>
        <w:rFonts w:asciiTheme="majorHAnsi" w:hAnsiTheme="majorHAnsi" w:eastAsiaTheme="majorEastAsia" w:cstheme="majorBidi"/>
        <w:b/>
        <w:bCs/>
      </w:rPr>
      <w:tblPr>
        <w:tblLayout w:type="fixed"/>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blLayout w:type="fixed"/>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blLayout w:type="fixed"/>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blLayout w:type="fixed"/>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blLayout w:type="fixed"/>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blLayout w:type="fixed"/>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62">
    <w:name w:val="Medium Shading 1"/>
    <w:basedOn w:val="39"/>
    <w:qFormat/>
    <w:uiPriority w:val="63"/>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Layout w:type="fixed"/>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blLayout w:type="fixed"/>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blLayout w:type="fixed"/>
      </w:tblPr>
      <w:tcPr>
        <w:shd w:val="clear" w:color="auto" w:fill="BFBFBF" w:themeFill="text1" w:themeFillTint="3F"/>
      </w:tcPr>
    </w:tblStylePr>
    <w:tblStylePr w:type="band1Horz">
      <w:tblPr>
        <w:tblLayout w:type="fixed"/>
      </w:tblPr>
      <w:tcPr>
        <w:tcBorders>
          <w:insideH w:val="nil"/>
          <w:insideV w:val="nil"/>
        </w:tcBorders>
        <w:shd w:val="clear" w:color="auto" w:fill="BFBFBF" w:themeFill="text1" w:themeFillTint="3F"/>
      </w:tcPr>
    </w:tblStylePr>
    <w:tblStylePr w:type="band2Horz">
      <w:tblPr>
        <w:tblLayout w:type="fixed"/>
      </w:tblPr>
      <w:tcPr>
        <w:tcBorders>
          <w:insideH w:val="nil"/>
          <w:insideV w:val="nil"/>
        </w:tcBorders>
      </w:tcPr>
    </w:tblStylePr>
  </w:style>
  <w:style w:type="table" w:styleId="63">
    <w:name w:val="Medium Shading 1 Accent 1"/>
    <w:basedOn w:val="39"/>
    <w:qFormat/>
    <w:uiPriority w:val="63"/>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Layout w:type="fixed"/>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blLayout w:type="fixed"/>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blLayout w:type="fixed"/>
      </w:tblPr>
      <w:tcPr>
        <w:shd w:val="clear" w:color="auto" w:fill="D3DFEE" w:themeFill="accent1" w:themeFillTint="3F"/>
      </w:tcPr>
    </w:tblStylePr>
    <w:tblStylePr w:type="band1Horz">
      <w:tblPr>
        <w:tblLayout w:type="fixed"/>
      </w:tblPr>
      <w:tcPr>
        <w:tcBorders>
          <w:insideH w:val="nil"/>
          <w:insideV w:val="nil"/>
        </w:tcBorders>
        <w:shd w:val="clear" w:color="auto" w:fill="D3DFEE" w:themeFill="accent1" w:themeFillTint="3F"/>
      </w:tcPr>
    </w:tblStylePr>
    <w:tblStylePr w:type="band2Horz">
      <w:tblPr>
        <w:tblLayout w:type="fixed"/>
      </w:tblPr>
      <w:tcPr>
        <w:tcBorders>
          <w:insideH w:val="nil"/>
          <w:insideV w:val="nil"/>
        </w:tcBorders>
      </w:tcPr>
    </w:tblStylePr>
  </w:style>
  <w:style w:type="table" w:styleId="64">
    <w:name w:val="Medium Shading 1 Accent 2"/>
    <w:basedOn w:val="39"/>
    <w:qFormat/>
    <w:uiPriority w:val="63"/>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Layout w:type="fixed"/>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blLayout w:type="fixed"/>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blLayout w:type="fixed"/>
      </w:tblPr>
      <w:tcPr>
        <w:shd w:val="clear" w:color="auto" w:fill="EFD3D3" w:themeFill="accent2" w:themeFillTint="3F"/>
      </w:tcPr>
    </w:tblStylePr>
    <w:tblStylePr w:type="band1Horz">
      <w:tblPr>
        <w:tblLayout w:type="fixed"/>
      </w:tblPr>
      <w:tcPr>
        <w:tcBorders>
          <w:insideH w:val="nil"/>
          <w:insideV w:val="nil"/>
        </w:tcBorders>
        <w:shd w:val="clear" w:color="auto" w:fill="EFD3D3" w:themeFill="accent2" w:themeFillTint="3F"/>
      </w:tcPr>
    </w:tblStylePr>
    <w:tblStylePr w:type="band2Horz">
      <w:tblPr>
        <w:tblLayout w:type="fixed"/>
      </w:tblPr>
      <w:tcPr>
        <w:tcBorders>
          <w:insideH w:val="nil"/>
          <w:insideV w:val="nil"/>
        </w:tcBorders>
      </w:tcPr>
    </w:tblStylePr>
  </w:style>
  <w:style w:type="table" w:styleId="65">
    <w:name w:val="Medium Shading 1 Accent 3"/>
    <w:basedOn w:val="39"/>
    <w:qFormat/>
    <w:uiPriority w:val="63"/>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Layout w:type="fixed"/>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blLayout w:type="fixed"/>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blLayout w:type="fixed"/>
      </w:tblPr>
      <w:tcPr>
        <w:shd w:val="clear" w:color="auto" w:fill="E6EED5" w:themeFill="accent3" w:themeFillTint="3F"/>
      </w:tcPr>
    </w:tblStylePr>
    <w:tblStylePr w:type="band1Horz">
      <w:tblPr>
        <w:tblLayout w:type="fixed"/>
      </w:tblPr>
      <w:tcPr>
        <w:tcBorders>
          <w:insideH w:val="nil"/>
          <w:insideV w:val="nil"/>
        </w:tcBorders>
        <w:shd w:val="clear" w:color="auto" w:fill="E6EED5" w:themeFill="accent3" w:themeFillTint="3F"/>
      </w:tcPr>
    </w:tblStylePr>
    <w:tblStylePr w:type="band2Horz">
      <w:tblPr>
        <w:tblLayout w:type="fixed"/>
      </w:tblPr>
      <w:tcPr>
        <w:tcBorders>
          <w:insideH w:val="nil"/>
          <w:insideV w:val="nil"/>
        </w:tcBorders>
      </w:tcPr>
    </w:tblStylePr>
  </w:style>
  <w:style w:type="table" w:styleId="66">
    <w:name w:val="Medium Shading 1 Accent 4"/>
    <w:basedOn w:val="39"/>
    <w:qFormat/>
    <w:uiPriority w:val="63"/>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Layout w:type="fixed"/>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blLayout w:type="fixed"/>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blLayout w:type="fixed"/>
      </w:tblPr>
      <w:tcPr>
        <w:shd w:val="clear" w:color="auto" w:fill="DFD8E8" w:themeFill="accent4" w:themeFillTint="3F"/>
      </w:tcPr>
    </w:tblStylePr>
    <w:tblStylePr w:type="band1Horz">
      <w:tblPr>
        <w:tblLayout w:type="fixed"/>
      </w:tblPr>
      <w:tcPr>
        <w:tcBorders>
          <w:insideH w:val="nil"/>
          <w:insideV w:val="nil"/>
        </w:tcBorders>
        <w:shd w:val="clear" w:color="auto" w:fill="DFD8E8" w:themeFill="accent4" w:themeFillTint="3F"/>
      </w:tcPr>
    </w:tblStylePr>
    <w:tblStylePr w:type="band2Horz">
      <w:tblPr>
        <w:tblLayout w:type="fixed"/>
      </w:tblPr>
      <w:tcPr>
        <w:tcBorders>
          <w:insideH w:val="nil"/>
          <w:insideV w:val="nil"/>
        </w:tcBorders>
      </w:tcPr>
    </w:tblStylePr>
  </w:style>
  <w:style w:type="table" w:styleId="67">
    <w:name w:val="Medium Shading 1 Accent 5"/>
    <w:basedOn w:val="39"/>
    <w:qFormat/>
    <w:uiPriority w:val="63"/>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Layout w:type="fixed"/>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blLayout w:type="fixed"/>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blLayout w:type="fixed"/>
      </w:tblPr>
      <w:tcPr>
        <w:shd w:val="clear" w:color="auto" w:fill="D2EAF0" w:themeFill="accent5" w:themeFillTint="3F"/>
      </w:tcPr>
    </w:tblStylePr>
    <w:tblStylePr w:type="band1Horz">
      <w:tblPr>
        <w:tblLayout w:type="fixed"/>
      </w:tblPr>
      <w:tcPr>
        <w:tcBorders>
          <w:insideH w:val="nil"/>
          <w:insideV w:val="nil"/>
        </w:tcBorders>
        <w:shd w:val="clear" w:color="auto" w:fill="D2EAF0" w:themeFill="accent5" w:themeFillTint="3F"/>
      </w:tcPr>
    </w:tblStylePr>
    <w:tblStylePr w:type="band2Horz">
      <w:tblPr>
        <w:tblLayout w:type="fixed"/>
      </w:tblPr>
      <w:tcPr>
        <w:tcBorders>
          <w:insideH w:val="nil"/>
          <w:insideV w:val="nil"/>
        </w:tcBorders>
      </w:tcPr>
    </w:tblStylePr>
  </w:style>
  <w:style w:type="table" w:styleId="68">
    <w:name w:val="Medium Shading 1 Accent 6"/>
    <w:basedOn w:val="39"/>
    <w:qFormat/>
    <w:uiPriority w:val="63"/>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Layout w:type="fixed"/>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blLayout w:type="fixed"/>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blLayout w:type="fixed"/>
      </w:tblPr>
      <w:tcPr>
        <w:shd w:val="clear" w:color="auto" w:fill="FDE5D1" w:themeFill="accent6" w:themeFillTint="3F"/>
      </w:tcPr>
    </w:tblStylePr>
    <w:tblStylePr w:type="band1Horz">
      <w:tblPr>
        <w:tblLayout w:type="fixed"/>
      </w:tblPr>
      <w:tcPr>
        <w:tcBorders>
          <w:insideH w:val="nil"/>
          <w:insideV w:val="nil"/>
        </w:tcBorders>
        <w:shd w:val="clear" w:color="auto" w:fill="FDE5D1" w:themeFill="accent6" w:themeFillTint="3F"/>
      </w:tcPr>
    </w:tblStylePr>
    <w:tblStylePr w:type="band2Horz">
      <w:tblPr>
        <w:tblLayout w:type="fixed"/>
      </w:tblPr>
      <w:tcPr>
        <w:tcBorders>
          <w:insideH w:val="nil"/>
          <w:insideV w:val="nil"/>
        </w:tcBorders>
      </w:tcPr>
    </w:tblStylePr>
  </w:style>
  <w:style w:type="table" w:styleId="69">
    <w:name w:val="Medium Shading 2"/>
    <w:basedOn w:val="39"/>
    <w:qFormat/>
    <w:uiPriority w:val="64"/>
    <w:tblPr>
      <w:tblBorders>
        <w:top w:val="single" w:color="auto" w:sz="18" w:space="0"/>
        <w:bottom w:val="single" w:color="auto" w:sz="18" w:space="0"/>
      </w:tblBorders>
      <w:tblLayout w:type="fixed"/>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blLayout w:type="fixed"/>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blLayout w:type="fixed"/>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blLayout w:type="fixed"/>
      </w:tblPr>
      <w:tcPr>
        <w:tcBorders>
          <w:left w:val="nil"/>
          <w:right w:val="nil"/>
          <w:insideH w:val="nil"/>
          <w:insideV w:val="nil"/>
        </w:tcBorders>
        <w:shd w:val="clear" w:color="auto" w:fill="000000" w:themeFill="text1"/>
      </w:tcPr>
    </w:tblStylePr>
    <w:tblStylePr w:type="band1Vert">
      <w:tblPr>
        <w:tblLayout w:type="fixed"/>
      </w:tblPr>
      <w:tcPr>
        <w:tcBorders>
          <w:left w:val="nil"/>
          <w:right w:val="nil"/>
          <w:insideH w:val="nil"/>
          <w:insideV w:val="nil"/>
        </w:tcBorders>
        <w:shd w:val="clear" w:color="auto" w:fill="D7D7D7" w:themeFill="background1" w:themeFillShade="D8"/>
      </w:tcPr>
    </w:tblStylePr>
    <w:tblStylePr w:type="band1Horz">
      <w:tblPr>
        <w:tblLayout w:type="fixed"/>
      </w:tblPr>
      <w:tcPr>
        <w:shd w:val="clear" w:color="auto" w:fill="D7D7D7" w:themeFill="background1" w:themeFillShade="D8"/>
      </w:tcPr>
    </w:tblStylePr>
    <w:tblStylePr w:type="neCell">
      <w:tblPr>
        <w:tblLayout w:type="fixed"/>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tcPr>
    </w:tblStylePr>
  </w:style>
  <w:style w:type="table" w:styleId="70">
    <w:name w:val="Medium Shading 2 Accent 1"/>
    <w:basedOn w:val="39"/>
    <w:qFormat/>
    <w:uiPriority w:val="64"/>
    <w:tblPr>
      <w:tblBorders>
        <w:top w:val="single" w:color="auto" w:sz="18" w:space="0"/>
        <w:bottom w:val="single" w:color="auto" w:sz="18" w:space="0"/>
      </w:tblBorders>
      <w:tblLayout w:type="fixed"/>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blLayout w:type="fixed"/>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blLayout w:type="fixed"/>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blLayout w:type="fixed"/>
      </w:tblPr>
      <w:tcPr>
        <w:tcBorders>
          <w:left w:val="nil"/>
          <w:right w:val="nil"/>
          <w:insideH w:val="nil"/>
          <w:insideV w:val="nil"/>
        </w:tcBorders>
        <w:shd w:val="clear" w:color="auto" w:fill="4F81BD" w:themeFill="accent1"/>
      </w:tcPr>
    </w:tblStylePr>
    <w:tblStylePr w:type="band1Vert">
      <w:tblPr>
        <w:tblLayout w:type="fixed"/>
      </w:tblPr>
      <w:tcPr>
        <w:tcBorders>
          <w:left w:val="nil"/>
          <w:right w:val="nil"/>
          <w:insideH w:val="nil"/>
          <w:insideV w:val="nil"/>
        </w:tcBorders>
        <w:shd w:val="clear" w:color="auto" w:fill="D7D7D7" w:themeFill="background1" w:themeFillShade="D8"/>
      </w:tcPr>
    </w:tblStylePr>
    <w:tblStylePr w:type="band1Horz">
      <w:tblPr>
        <w:tblLayout w:type="fixed"/>
      </w:tblPr>
      <w:tcPr>
        <w:shd w:val="clear" w:color="auto" w:fill="D7D7D7" w:themeFill="background1" w:themeFillShade="D8"/>
      </w:tcPr>
    </w:tblStylePr>
    <w:tblStylePr w:type="neCell">
      <w:tblPr>
        <w:tblLayout w:type="fixed"/>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tcPr>
    </w:tblStylePr>
  </w:style>
  <w:style w:type="table" w:styleId="71">
    <w:name w:val="Medium Shading 2 Accent 2"/>
    <w:basedOn w:val="39"/>
    <w:qFormat/>
    <w:uiPriority w:val="64"/>
    <w:tblPr>
      <w:tblBorders>
        <w:top w:val="single" w:color="auto" w:sz="18" w:space="0"/>
        <w:bottom w:val="single" w:color="auto" w:sz="18" w:space="0"/>
      </w:tblBorders>
      <w:tblLayout w:type="fixed"/>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blLayout w:type="fixed"/>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blLayout w:type="fixed"/>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blLayout w:type="fixed"/>
      </w:tblPr>
      <w:tcPr>
        <w:tcBorders>
          <w:left w:val="nil"/>
          <w:right w:val="nil"/>
          <w:insideH w:val="nil"/>
          <w:insideV w:val="nil"/>
        </w:tcBorders>
        <w:shd w:val="clear" w:color="auto" w:fill="C0504D" w:themeFill="accent2"/>
      </w:tcPr>
    </w:tblStylePr>
    <w:tblStylePr w:type="band1Vert">
      <w:tblPr>
        <w:tblLayout w:type="fixed"/>
      </w:tblPr>
      <w:tcPr>
        <w:tcBorders>
          <w:left w:val="nil"/>
          <w:right w:val="nil"/>
          <w:insideH w:val="nil"/>
          <w:insideV w:val="nil"/>
        </w:tcBorders>
        <w:shd w:val="clear" w:color="auto" w:fill="D7D7D7" w:themeFill="background1" w:themeFillShade="D8"/>
      </w:tcPr>
    </w:tblStylePr>
    <w:tblStylePr w:type="band1Horz">
      <w:tblPr>
        <w:tblLayout w:type="fixed"/>
      </w:tblPr>
      <w:tcPr>
        <w:shd w:val="clear" w:color="auto" w:fill="D7D7D7" w:themeFill="background1" w:themeFillShade="D8"/>
      </w:tcPr>
    </w:tblStylePr>
    <w:tblStylePr w:type="neCell">
      <w:tblPr>
        <w:tblLayout w:type="fixed"/>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tcPr>
    </w:tblStylePr>
  </w:style>
  <w:style w:type="table" w:styleId="72">
    <w:name w:val="Medium Shading 2 Accent 3"/>
    <w:basedOn w:val="39"/>
    <w:qFormat/>
    <w:uiPriority w:val="64"/>
    <w:tblPr>
      <w:tblBorders>
        <w:top w:val="single" w:color="auto" w:sz="18" w:space="0"/>
        <w:bottom w:val="single" w:color="auto" w:sz="18" w:space="0"/>
      </w:tblBorders>
      <w:tblLayout w:type="fixed"/>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blLayout w:type="fixed"/>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blLayout w:type="fixed"/>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blLayout w:type="fixed"/>
      </w:tblPr>
      <w:tcPr>
        <w:tcBorders>
          <w:left w:val="nil"/>
          <w:right w:val="nil"/>
          <w:insideH w:val="nil"/>
          <w:insideV w:val="nil"/>
        </w:tcBorders>
        <w:shd w:val="clear" w:color="auto" w:fill="9BBB59" w:themeFill="accent3"/>
      </w:tcPr>
    </w:tblStylePr>
    <w:tblStylePr w:type="band1Vert">
      <w:tblPr>
        <w:tblLayout w:type="fixed"/>
      </w:tblPr>
      <w:tcPr>
        <w:tcBorders>
          <w:left w:val="nil"/>
          <w:right w:val="nil"/>
          <w:insideH w:val="nil"/>
          <w:insideV w:val="nil"/>
        </w:tcBorders>
        <w:shd w:val="clear" w:color="auto" w:fill="D7D7D7" w:themeFill="background1" w:themeFillShade="D8"/>
      </w:tcPr>
    </w:tblStylePr>
    <w:tblStylePr w:type="band1Horz">
      <w:tblPr>
        <w:tblLayout w:type="fixed"/>
      </w:tblPr>
      <w:tcPr>
        <w:shd w:val="clear" w:color="auto" w:fill="D7D7D7" w:themeFill="background1" w:themeFillShade="D8"/>
      </w:tcPr>
    </w:tblStylePr>
    <w:tblStylePr w:type="neCell">
      <w:tblPr>
        <w:tblLayout w:type="fixed"/>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tcPr>
    </w:tblStylePr>
  </w:style>
  <w:style w:type="table" w:styleId="73">
    <w:name w:val="Medium Shading 2 Accent 4"/>
    <w:basedOn w:val="39"/>
    <w:qFormat/>
    <w:uiPriority w:val="64"/>
    <w:tblPr>
      <w:tblBorders>
        <w:top w:val="single" w:color="auto" w:sz="18" w:space="0"/>
        <w:bottom w:val="single" w:color="auto" w:sz="18" w:space="0"/>
      </w:tblBorders>
      <w:tblLayout w:type="fixed"/>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blLayout w:type="fixed"/>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blLayout w:type="fixed"/>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blLayout w:type="fixed"/>
      </w:tblPr>
      <w:tcPr>
        <w:tcBorders>
          <w:left w:val="nil"/>
          <w:right w:val="nil"/>
          <w:insideH w:val="nil"/>
          <w:insideV w:val="nil"/>
        </w:tcBorders>
        <w:shd w:val="clear" w:color="auto" w:fill="8064A2" w:themeFill="accent4"/>
      </w:tcPr>
    </w:tblStylePr>
    <w:tblStylePr w:type="band1Vert">
      <w:tblPr>
        <w:tblLayout w:type="fixed"/>
      </w:tblPr>
      <w:tcPr>
        <w:tcBorders>
          <w:left w:val="nil"/>
          <w:right w:val="nil"/>
          <w:insideH w:val="nil"/>
          <w:insideV w:val="nil"/>
        </w:tcBorders>
        <w:shd w:val="clear" w:color="auto" w:fill="D7D7D7" w:themeFill="background1" w:themeFillShade="D8"/>
      </w:tcPr>
    </w:tblStylePr>
    <w:tblStylePr w:type="band1Horz">
      <w:tblPr>
        <w:tblLayout w:type="fixed"/>
      </w:tblPr>
      <w:tcPr>
        <w:shd w:val="clear" w:color="auto" w:fill="D7D7D7" w:themeFill="background1" w:themeFillShade="D8"/>
      </w:tcPr>
    </w:tblStylePr>
    <w:tblStylePr w:type="neCell">
      <w:tblPr>
        <w:tblLayout w:type="fixed"/>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tcPr>
    </w:tblStylePr>
  </w:style>
  <w:style w:type="table" w:styleId="74">
    <w:name w:val="Medium Shading 2 Accent 5"/>
    <w:basedOn w:val="39"/>
    <w:qFormat/>
    <w:uiPriority w:val="64"/>
    <w:tblPr>
      <w:tblBorders>
        <w:top w:val="single" w:color="auto" w:sz="18" w:space="0"/>
        <w:bottom w:val="single" w:color="auto" w:sz="18" w:space="0"/>
      </w:tblBorders>
      <w:tblLayout w:type="fixed"/>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blLayout w:type="fixed"/>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blLayout w:type="fixed"/>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blLayout w:type="fixed"/>
      </w:tblPr>
      <w:tcPr>
        <w:tcBorders>
          <w:left w:val="nil"/>
          <w:right w:val="nil"/>
          <w:insideH w:val="nil"/>
          <w:insideV w:val="nil"/>
        </w:tcBorders>
        <w:shd w:val="clear" w:color="auto" w:fill="4BACC6" w:themeFill="accent5"/>
      </w:tcPr>
    </w:tblStylePr>
    <w:tblStylePr w:type="band1Vert">
      <w:tblPr>
        <w:tblLayout w:type="fixed"/>
      </w:tblPr>
      <w:tcPr>
        <w:tcBorders>
          <w:left w:val="nil"/>
          <w:right w:val="nil"/>
          <w:insideH w:val="nil"/>
          <w:insideV w:val="nil"/>
        </w:tcBorders>
        <w:shd w:val="clear" w:color="auto" w:fill="D7D7D7" w:themeFill="background1" w:themeFillShade="D8"/>
      </w:tcPr>
    </w:tblStylePr>
    <w:tblStylePr w:type="band1Horz">
      <w:tblPr>
        <w:tblLayout w:type="fixed"/>
      </w:tblPr>
      <w:tcPr>
        <w:shd w:val="clear" w:color="auto" w:fill="D7D7D7" w:themeFill="background1" w:themeFillShade="D8"/>
      </w:tcPr>
    </w:tblStylePr>
    <w:tblStylePr w:type="neCell">
      <w:tblPr>
        <w:tblLayout w:type="fixed"/>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tcPr>
    </w:tblStylePr>
  </w:style>
  <w:style w:type="table" w:styleId="75">
    <w:name w:val="Medium Shading 2 Accent 6"/>
    <w:basedOn w:val="39"/>
    <w:qFormat/>
    <w:uiPriority w:val="64"/>
    <w:tblPr>
      <w:tblBorders>
        <w:top w:val="single" w:color="auto" w:sz="18" w:space="0"/>
        <w:bottom w:val="single" w:color="auto" w:sz="18" w:space="0"/>
      </w:tblBorders>
      <w:tblLayout w:type="fixed"/>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blLayout w:type="fixed"/>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blLayout w:type="fixed"/>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blLayout w:type="fixed"/>
      </w:tblPr>
      <w:tcPr>
        <w:tcBorders>
          <w:left w:val="nil"/>
          <w:right w:val="nil"/>
          <w:insideH w:val="nil"/>
          <w:insideV w:val="nil"/>
        </w:tcBorders>
        <w:shd w:val="clear" w:color="auto" w:fill="F79646" w:themeFill="accent6"/>
      </w:tcPr>
    </w:tblStylePr>
    <w:tblStylePr w:type="band1Vert">
      <w:tblPr>
        <w:tblLayout w:type="fixed"/>
      </w:tblPr>
      <w:tcPr>
        <w:tcBorders>
          <w:left w:val="nil"/>
          <w:right w:val="nil"/>
          <w:insideH w:val="nil"/>
          <w:insideV w:val="nil"/>
        </w:tcBorders>
        <w:shd w:val="clear" w:color="auto" w:fill="D7D7D7" w:themeFill="background1" w:themeFillShade="D8"/>
      </w:tcPr>
    </w:tblStylePr>
    <w:tblStylePr w:type="band1Horz">
      <w:tblPr>
        <w:tblLayout w:type="fixed"/>
      </w:tblPr>
      <w:tcPr>
        <w:shd w:val="clear" w:color="auto" w:fill="D7D7D7" w:themeFill="background1" w:themeFillShade="D8"/>
      </w:tcPr>
    </w:tblStylePr>
    <w:tblStylePr w:type="neCell">
      <w:tblPr>
        <w:tblLayout w:type="fixed"/>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tcPr>
    </w:tblStylePr>
  </w:style>
  <w:style w:type="table" w:styleId="76">
    <w:name w:val="Medium List 1"/>
    <w:basedOn w:val="39"/>
    <w:qFormat/>
    <w:uiPriority w:val="65"/>
    <w:rPr>
      <w:color w:val="000000" w:themeColor="text1"/>
      <w14:textFill>
        <w14:solidFill>
          <w14:schemeClr w14:val="tx1"/>
        </w14:solidFill>
      </w14:textFill>
    </w:rPr>
    <w:tblPr>
      <w:tblBorders>
        <w:top w:val="single" w:color="000000" w:themeColor="text1" w:sz="8" w:space="0"/>
        <w:bottom w:val="single" w:color="000000" w:themeColor="text1" w:sz="8" w:space="0"/>
      </w:tblBorders>
      <w:tblLayout w:type="fixed"/>
    </w:tblPr>
    <w:tblStylePr w:type="firstRow">
      <w:rPr>
        <w:rFonts w:asciiTheme="majorHAnsi" w:hAnsiTheme="majorHAnsi" w:eastAsiaTheme="majorEastAsia" w:cstheme="majorBidi"/>
      </w:rPr>
      <w:tblPr>
        <w:tblLayout w:type="fixed"/>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blLayout w:type="fixed"/>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blLayout w:type="fixed"/>
      </w:tblPr>
      <w:tcPr>
        <w:tcBorders>
          <w:top w:val="single" w:color="000000" w:themeColor="text1" w:sz="8" w:space="0"/>
          <w:bottom w:val="single" w:color="000000" w:themeColor="text1" w:sz="8" w:space="0"/>
        </w:tcBorders>
      </w:tcPr>
    </w:tblStylePr>
    <w:tblStylePr w:type="band1Vert">
      <w:tblPr>
        <w:tblLayout w:type="fixed"/>
      </w:tblPr>
      <w:tcPr>
        <w:shd w:val="clear" w:color="auto" w:fill="BFBFBF" w:themeFill="text1" w:themeFillTint="3F"/>
      </w:tcPr>
    </w:tblStylePr>
    <w:tblStylePr w:type="band1Horz">
      <w:tblPr>
        <w:tblLayout w:type="fixed"/>
      </w:tblPr>
      <w:tcPr>
        <w:shd w:val="clear" w:color="auto" w:fill="BFBFBF" w:themeFill="text1" w:themeFillTint="3F"/>
      </w:tcPr>
    </w:tblStylePr>
  </w:style>
  <w:style w:type="table" w:styleId="77">
    <w:name w:val="Medium List 1 Accent 1"/>
    <w:basedOn w:val="39"/>
    <w:qFormat/>
    <w:uiPriority w:val="65"/>
    <w:rPr>
      <w:color w:val="000000" w:themeColor="text1"/>
      <w14:textFill>
        <w14:solidFill>
          <w14:schemeClr w14:val="tx1"/>
        </w14:solidFill>
      </w14:textFill>
    </w:rPr>
    <w:tblPr>
      <w:tblBorders>
        <w:top w:val="single" w:color="4F81BD" w:themeColor="accent1" w:sz="8" w:space="0"/>
        <w:bottom w:val="single" w:color="4F81BD" w:themeColor="accent1" w:sz="8" w:space="0"/>
      </w:tblBorders>
      <w:tblLayout w:type="fixed"/>
    </w:tblPr>
    <w:tblStylePr w:type="firstRow">
      <w:rPr>
        <w:rFonts w:asciiTheme="majorHAnsi" w:hAnsiTheme="majorHAnsi" w:eastAsiaTheme="majorEastAsia" w:cstheme="majorBidi"/>
      </w:rPr>
      <w:tblPr>
        <w:tblLayout w:type="fixed"/>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blLayout w:type="fixed"/>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blLayout w:type="fixed"/>
      </w:tblPr>
      <w:tcPr>
        <w:tcBorders>
          <w:top w:val="single" w:color="4F81BD" w:themeColor="accent1" w:sz="8" w:space="0"/>
          <w:bottom w:val="single" w:color="4F81BD" w:themeColor="accent1" w:sz="8" w:space="0"/>
        </w:tcBorders>
      </w:tcPr>
    </w:tblStylePr>
    <w:tblStylePr w:type="band1Vert">
      <w:tblPr>
        <w:tblLayout w:type="fixed"/>
      </w:tblPr>
      <w:tcPr>
        <w:shd w:val="clear" w:color="auto" w:fill="D3DFEE" w:themeFill="accent1" w:themeFillTint="3F"/>
      </w:tcPr>
    </w:tblStylePr>
    <w:tblStylePr w:type="band1Horz">
      <w:tblPr>
        <w:tblLayout w:type="fixed"/>
      </w:tblPr>
      <w:tcPr>
        <w:shd w:val="clear" w:color="auto" w:fill="D3DFEE" w:themeFill="accent1" w:themeFillTint="3F"/>
      </w:tcPr>
    </w:tblStylePr>
  </w:style>
  <w:style w:type="table" w:styleId="78">
    <w:name w:val="Medium List 1 Accent 2"/>
    <w:basedOn w:val="39"/>
    <w:qFormat/>
    <w:uiPriority w:val="65"/>
    <w:rPr>
      <w:color w:val="000000" w:themeColor="text1"/>
      <w14:textFill>
        <w14:solidFill>
          <w14:schemeClr w14:val="tx1"/>
        </w14:solidFill>
      </w14:textFill>
    </w:rPr>
    <w:tblPr>
      <w:tblBorders>
        <w:top w:val="single" w:color="C0504D" w:themeColor="accent2" w:sz="8" w:space="0"/>
        <w:bottom w:val="single" w:color="C0504D" w:themeColor="accent2" w:sz="8" w:space="0"/>
      </w:tblBorders>
      <w:tblLayout w:type="fixed"/>
    </w:tblPr>
    <w:tblStylePr w:type="firstRow">
      <w:rPr>
        <w:rFonts w:asciiTheme="majorHAnsi" w:hAnsiTheme="majorHAnsi" w:eastAsiaTheme="majorEastAsia" w:cstheme="majorBidi"/>
      </w:rPr>
      <w:tblPr>
        <w:tblLayout w:type="fixed"/>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blLayout w:type="fixed"/>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blLayout w:type="fixed"/>
      </w:tblPr>
      <w:tcPr>
        <w:tcBorders>
          <w:top w:val="single" w:color="C0504D" w:themeColor="accent2" w:sz="8" w:space="0"/>
          <w:bottom w:val="single" w:color="C0504D" w:themeColor="accent2" w:sz="8" w:space="0"/>
        </w:tcBorders>
      </w:tcPr>
    </w:tblStylePr>
    <w:tblStylePr w:type="band1Vert">
      <w:tblPr>
        <w:tblLayout w:type="fixed"/>
      </w:tblPr>
      <w:tcPr>
        <w:shd w:val="clear" w:color="auto" w:fill="EFD3D3" w:themeFill="accent2" w:themeFillTint="3F"/>
      </w:tcPr>
    </w:tblStylePr>
    <w:tblStylePr w:type="band1Horz">
      <w:tblPr>
        <w:tblLayout w:type="fixed"/>
      </w:tblPr>
      <w:tcPr>
        <w:shd w:val="clear" w:color="auto" w:fill="EFD3D3" w:themeFill="accent2" w:themeFillTint="3F"/>
      </w:tcPr>
    </w:tblStylePr>
  </w:style>
  <w:style w:type="table" w:styleId="79">
    <w:name w:val="Medium List 1 Accent 3"/>
    <w:basedOn w:val="39"/>
    <w:qFormat/>
    <w:uiPriority w:val="65"/>
    <w:rPr>
      <w:color w:val="000000" w:themeColor="text1"/>
      <w14:textFill>
        <w14:solidFill>
          <w14:schemeClr w14:val="tx1"/>
        </w14:solidFill>
      </w14:textFill>
    </w:rPr>
    <w:tblPr>
      <w:tblBorders>
        <w:top w:val="single" w:color="9BBB59" w:themeColor="accent3" w:sz="8" w:space="0"/>
        <w:bottom w:val="single" w:color="9BBB59" w:themeColor="accent3" w:sz="8" w:space="0"/>
      </w:tblBorders>
      <w:tblLayout w:type="fixed"/>
    </w:tblPr>
    <w:tblStylePr w:type="firstRow">
      <w:rPr>
        <w:rFonts w:asciiTheme="majorHAnsi" w:hAnsiTheme="majorHAnsi" w:eastAsiaTheme="majorEastAsia" w:cstheme="majorBidi"/>
      </w:rPr>
      <w:tblPr>
        <w:tblLayout w:type="fixed"/>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blLayout w:type="fixed"/>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blLayout w:type="fixed"/>
      </w:tblPr>
      <w:tcPr>
        <w:tcBorders>
          <w:top w:val="single" w:color="9BBB59" w:themeColor="accent3" w:sz="8" w:space="0"/>
          <w:bottom w:val="single" w:color="9BBB59" w:themeColor="accent3" w:sz="8" w:space="0"/>
        </w:tcBorders>
      </w:tcPr>
    </w:tblStylePr>
    <w:tblStylePr w:type="band1Vert">
      <w:tblPr>
        <w:tblLayout w:type="fixed"/>
      </w:tblPr>
      <w:tcPr>
        <w:shd w:val="clear" w:color="auto" w:fill="E6EED5" w:themeFill="accent3" w:themeFillTint="3F"/>
      </w:tcPr>
    </w:tblStylePr>
    <w:tblStylePr w:type="band1Horz">
      <w:tblPr>
        <w:tblLayout w:type="fixed"/>
      </w:tblPr>
      <w:tcPr>
        <w:shd w:val="clear" w:color="auto" w:fill="E6EED5" w:themeFill="accent3" w:themeFillTint="3F"/>
      </w:tcPr>
    </w:tblStylePr>
  </w:style>
  <w:style w:type="table" w:styleId="80">
    <w:name w:val="Medium List 1 Accent 4"/>
    <w:basedOn w:val="39"/>
    <w:qFormat/>
    <w:uiPriority w:val="65"/>
    <w:rPr>
      <w:color w:val="000000" w:themeColor="text1"/>
      <w14:textFill>
        <w14:solidFill>
          <w14:schemeClr w14:val="tx1"/>
        </w14:solidFill>
      </w14:textFill>
    </w:rPr>
    <w:tblPr>
      <w:tblBorders>
        <w:top w:val="single" w:color="8064A2" w:themeColor="accent4" w:sz="8" w:space="0"/>
        <w:bottom w:val="single" w:color="8064A2" w:themeColor="accent4" w:sz="8" w:space="0"/>
      </w:tblBorders>
      <w:tblLayout w:type="fixed"/>
    </w:tblPr>
    <w:tblStylePr w:type="firstRow">
      <w:rPr>
        <w:rFonts w:asciiTheme="majorHAnsi" w:hAnsiTheme="majorHAnsi" w:eastAsiaTheme="majorEastAsia" w:cstheme="majorBidi"/>
      </w:rPr>
      <w:tblPr>
        <w:tblLayout w:type="fixed"/>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blLayout w:type="fixed"/>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blLayout w:type="fixed"/>
      </w:tblPr>
      <w:tcPr>
        <w:tcBorders>
          <w:top w:val="single" w:color="8064A2" w:themeColor="accent4" w:sz="8" w:space="0"/>
          <w:bottom w:val="single" w:color="8064A2" w:themeColor="accent4" w:sz="8" w:space="0"/>
        </w:tcBorders>
      </w:tcPr>
    </w:tblStylePr>
    <w:tblStylePr w:type="band1Vert">
      <w:tblPr>
        <w:tblLayout w:type="fixed"/>
      </w:tblPr>
      <w:tcPr>
        <w:shd w:val="clear" w:color="auto" w:fill="DFD8E8" w:themeFill="accent4" w:themeFillTint="3F"/>
      </w:tcPr>
    </w:tblStylePr>
    <w:tblStylePr w:type="band1Horz">
      <w:tblPr>
        <w:tblLayout w:type="fixed"/>
      </w:tblPr>
      <w:tcPr>
        <w:shd w:val="clear" w:color="auto" w:fill="DFD8E8" w:themeFill="accent4" w:themeFillTint="3F"/>
      </w:tcPr>
    </w:tblStylePr>
  </w:style>
  <w:style w:type="table" w:styleId="81">
    <w:name w:val="Medium List 1 Accent 5"/>
    <w:basedOn w:val="39"/>
    <w:qFormat/>
    <w:uiPriority w:val="65"/>
    <w:rPr>
      <w:color w:val="000000" w:themeColor="text1"/>
      <w14:textFill>
        <w14:solidFill>
          <w14:schemeClr w14:val="tx1"/>
        </w14:solidFill>
      </w14:textFill>
    </w:rPr>
    <w:tblPr>
      <w:tblBorders>
        <w:top w:val="single" w:color="4BACC6" w:themeColor="accent5" w:sz="8" w:space="0"/>
        <w:bottom w:val="single" w:color="4BACC6" w:themeColor="accent5" w:sz="8" w:space="0"/>
      </w:tblBorders>
      <w:tblLayout w:type="fixed"/>
    </w:tblPr>
    <w:tblStylePr w:type="firstRow">
      <w:rPr>
        <w:rFonts w:asciiTheme="majorHAnsi" w:hAnsiTheme="majorHAnsi" w:eastAsiaTheme="majorEastAsia" w:cstheme="majorBidi"/>
      </w:rPr>
      <w:tblPr>
        <w:tblLayout w:type="fixed"/>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blLayout w:type="fixed"/>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blLayout w:type="fixed"/>
      </w:tblPr>
      <w:tcPr>
        <w:tcBorders>
          <w:top w:val="single" w:color="4BACC6" w:themeColor="accent5" w:sz="8" w:space="0"/>
          <w:bottom w:val="single" w:color="4BACC6" w:themeColor="accent5" w:sz="8" w:space="0"/>
        </w:tcBorders>
      </w:tcPr>
    </w:tblStylePr>
    <w:tblStylePr w:type="band1Vert">
      <w:tblPr>
        <w:tblLayout w:type="fixed"/>
      </w:tblPr>
      <w:tcPr>
        <w:shd w:val="clear" w:color="auto" w:fill="D2EAF0" w:themeFill="accent5" w:themeFillTint="3F"/>
      </w:tcPr>
    </w:tblStylePr>
    <w:tblStylePr w:type="band1Horz">
      <w:tblPr>
        <w:tblLayout w:type="fixed"/>
      </w:tblPr>
      <w:tcPr>
        <w:shd w:val="clear" w:color="auto" w:fill="D2EAF0" w:themeFill="accent5" w:themeFillTint="3F"/>
      </w:tcPr>
    </w:tblStylePr>
  </w:style>
  <w:style w:type="table" w:styleId="82">
    <w:name w:val="Medium List 1 Accent 6"/>
    <w:basedOn w:val="39"/>
    <w:qFormat/>
    <w:uiPriority w:val="65"/>
    <w:rPr>
      <w:color w:val="000000" w:themeColor="text1"/>
      <w14:textFill>
        <w14:solidFill>
          <w14:schemeClr w14:val="tx1"/>
        </w14:solidFill>
      </w14:textFill>
    </w:rPr>
    <w:tblPr>
      <w:tblBorders>
        <w:top w:val="single" w:color="F79646" w:themeColor="accent6" w:sz="8" w:space="0"/>
        <w:bottom w:val="single" w:color="F79646" w:themeColor="accent6" w:sz="8" w:space="0"/>
      </w:tblBorders>
      <w:tblLayout w:type="fixed"/>
    </w:tblPr>
    <w:tblStylePr w:type="firstRow">
      <w:rPr>
        <w:rFonts w:asciiTheme="majorHAnsi" w:hAnsiTheme="majorHAnsi" w:eastAsiaTheme="majorEastAsia" w:cstheme="majorBidi"/>
      </w:rPr>
      <w:tblPr>
        <w:tblLayout w:type="fixed"/>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blLayout w:type="fixed"/>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blLayout w:type="fixed"/>
      </w:tblPr>
      <w:tcPr>
        <w:tcBorders>
          <w:top w:val="single" w:color="F79646" w:themeColor="accent6" w:sz="8" w:space="0"/>
          <w:bottom w:val="single" w:color="F79646" w:themeColor="accent6" w:sz="8" w:space="0"/>
        </w:tcBorders>
      </w:tcPr>
    </w:tblStylePr>
    <w:tblStylePr w:type="band1Vert">
      <w:tblPr>
        <w:tblLayout w:type="fixed"/>
      </w:tblPr>
      <w:tcPr>
        <w:shd w:val="clear" w:color="auto" w:fill="FDE5D1" w:themeFill="accent6" w:themeFillTint="3F"/>
      </w:tcPr>
    </w:tblStylePr>
    <w:tblStylePr w:type="band1Horz">
      <w:tblPr>
        <w:tblLayout w:type="fixed"/>
      </w:tblPr>
      <w:tcPr>
        <w:shd w:val="clear" w:color="auto" w:fill="FDE5D1" w:themeFill="accent6" w:themeFillTint="3F"/>
      </w:tcPr>
    </w:tblStylePr>
  </w:style>
  <w:style w:type="table" w:styleId="83">
    <w:name w:val="Medium List 2"/>
    <w:basedOn w:val="39"/>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Layout w:type="fixed"/>
    </w:tblPr>
    <w:tblStylePr w:type="firstRow">
      <w:rPr>
        <w:sz w:val="24"/>
        <w:szCs w:val="24"/>
      </w:rPr>
      <w:tblPr>
        <w:tblLayout w:type="fixed"/>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blLayout w:type="fixed"/>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blLayout w:type="fixed"/>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blLayout w:type="fixed"/>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blLayout w:type="fixed"/>
      </w:tblPr>
      <w:tcPr>
        <w:tcBorders>
          <w:left w:val="nil"/>
          <w:right w:val="nil"/>
          <w:insideH w:val="nil"/>
          <w:insideV w:val="nil"/>
        </w:tcBorders>
        <w:shd w:val="clear" w:color="auto" w:fill="BFBFBF" w:themeFill="text1" w:themeFillTint="3F"/>
      </w:tcPr>
    </w:tblStylePr>
    <w:tblStylePr w:type="band1Horz">
      <w:tblPr>
        <w:tblLayout w:type="fixed"/>
      </w:tblPr>
      <w:tcPr>
        <w:tcBorders>
          <w:top w:val="nil"/>
          <w:bottom w:val="nil"/>
          <w:insideH w:val="nil"/>
          <w:insideV w:val="nil"/>
        </w:tcBorders>
        <w:shd w:val="clear" w:color="auto" w:fill="BFBFBF" w:themeFill="text1" w:themeFillTint="3F"/>
      </w:tcPr>
    </w:tblStylePr>
    <w:tblStylePr w:type="nwCell">
      <w:tblPr>
        <w:tblLayout w:type="fixed"/>
      </w:tblPr>
      <w:tcPr>
        <w:shd w:val="clear" w:color="auto" w:fill="FFFFFF" w:themeFill="background1"/>
      </w:tcPr>
    </w:tblStylePr>
    <w:tblStylePr w:type="swCell">
      <w:tblPr>
        <w:tblLayout w:type="fixed"/>
      </w:tblPr>
      <w:tcPr>
        <w:tcBorders>
          <w:top w:val="nil"/>
        </w:tcBorders>
      </w:tcPr>
    </w:tblStylePr>
  </w:style>
  <w:style w:type="table" w:styleId="84">
    <w:name w:val="Medium List 2 Accent 1"/>
    <w:basedOn w:val="39"/>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Layout w:type="fixed"/>
    </w:tblPr>
    <w:tblStylePr w:type="firstRow">
      <w:rPr>
        <w:sz w:val="24"/>
        <w:szCs w:val="24"/>
      </w:rPr>
      <w:tblPr>
        <w:tblLayout w:type="fixed"/>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blLayout w:type="fixed"/>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blLayout w:type="fixed"/>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blLayout w:type="fixed"/>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blLayout w:type="fixed"/>
      </w:tblPr>
      <w:tcPr>
        <w:tcBorders>
          <w:left w:val="nil"/>
          <w:right w:val="nil"/>
          <w:insideH w:val="nil"/>
          <w:insideV w:val="nil"/>
        </w:tcBorders>
        <w:shd w:val="clear" w:color="auto" w:fill="D3DFEE" w:themeFill="accent1" w:themeFillTint="3F"/>
      </w:tcPr>
    </w:tblStylePr>
    <w:tblStylePr w:type="band1Horz">
      <w:tblPr>
        <w:tblLayout w:type="fixed"/>
      </w:tblPr>
      <w:tcPr>
        <w:tcBorders>
          <w:top w:val="nil"/>
          <w:bottom w:val="nil"/>
          <w:insideH w:val="nil"/>
          <w:insideV w:val="nil"/>
        </w:tcBorders>
        <w:shd w:val="clear" w:color="auto" w:fill="D3DFEE" w:themeFill="accent1" w:themeFillTint="3F"/>
      </w:tcPr>
    </w:tblStylePr>
    <w:tblStylePr w:type="nwCell">
      <w:tblPr>
        <w:tblLayout w:type="fixed"/>
      </w:tblPr>
      <w:tcPr>
        <w:shd w:val="clear" w:color="auto" w:fill="FFFFFF" w:themeFill="background1"/>
      </w:tcPr>
    </w:tblStylePr>
    <w:tblStylePr w:type="swCell">
      <w:tblPr>
        <w:tblLayout w:type="fixed"/>
      </w:tblPr>
      <w:tcPr>
        <w:tcBorders>
          <w:top w:val="nil"/>
        </w:tcBorders>
      </w:tcPr>
    </w:tblStylePr>
  </w:style>
  <w:style w:type="table" w:styleId="85">
    <w:name w:val="Medium List 2 Accent 2"/>
    <w:basedOn w:val="39"/>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Layout w:type="fixed"/>
    </w:tblPr>
    <w:tblStylePr w:type="firstRow">
      <w:rPr>
        <w:sz w:val="24"/>
        <w:szCs w:val="24"/>
      </w:rPr>
      <w:tblPr>
        <w:tblLayout w:type="fixed"/>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blLayout w:type="fixed"/>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blLayout w:type="fixed"/>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blLayout w:type="fixed"/>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blLayout w:type="fixed"/>
      </w:tblPr>
      <w:tcPr>
        <w:tcBorders>
          <w:left w:val="nil"/>
          <w:right w:val="nil"/>
          <w:insideH w:val="nil"/>
          <w:insideV w:val="nil"/>
        </w:tcBorders>
        <w:shd w:val="clear" w:color="auto" w:fill="EFD3D3" w:themeFill="accent2" w:themeFillTint="3F"/>
      </w:tcPr>
    </w:tblStylePr>
    <w:tblStylePr w:type="band1Horz">
      <w:tblPr>
        <w:tblLayout w:type="fixed"/>
      </w:tblPr>
      <w:tcPr>
        <w:tcBorders>
          <w:top w:val="nil"/>
          <w:bottom w:val="nil"/>
          <w:insideH w:val="nil"/>
          <w:insideV w:val="nil"/>
        </w:tcBorders>
        <w:shd w:val="clear" w:color="auto" w:fill="EFD3D3" w:themeFill="accent2" w:themeFillTint="3F"/>
      </w:tcPr>
    </w:tblStylePr>
    <w:tblStylePr w:type="nwCell">
      <w:tblPr>
        <w:tblLayout w:type="fixed"/>
      </w:tblPr>
      <w:tcPr>
        <w:shd w:val="clear" w:color="auto" w:fill="FFFFFF" w:themeFill="background1"/>
      </w:tcPr>
    </w:tblStylePr>
    <w:tblStylePr w:type="swCell">
      <w:tblPr>
        <w:tblLayout w:type="fixed"/>
      </w:tblPr>
      <w:tcPr>
        <w:tcBorders>
          <w:top w:val="nil"/>
        </w:tcBorders>
      </w:tcPr>
    </w:tblStylePr>
  </w:style>
  <w:style w:type="table" w:styleId="86">
    <w:name w:val="Medium List 2 Accent 3"/>
    <w:basedOn w:val="39"/>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Layout w:type="fixed"/>
    </w:tblPr>
    <w:tblStylePr w:type="firstRow">
      <w:rPr>
        <w:sz w:val="24"/>
        <w:szCs w:val="24"/>
      </w:rPr>
      <w:tblPr>
        <w:tblLayout w:type="fixed"/>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blLayout w:type="fixed"/>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blLayout w:type="fixed"/>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blLayout w:type="fixed"/>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blLayout w:type="fixed"/>
      </w:tblPr>
      <w:tcPr>
        <w:tcBorders>
          <w:left w:val="nil"/>
          <w:right w:val="nil"/>
          <w:insideH w:val="nil"/>
          <w:insideV w:val="nil"/>
        </w:tcBorders>
        <w:shd w:val="clear" w:color="auto" w:fill="E6EED5" w:themeFill="accent3" w:themeFillTint="3F"/>
      </w:tcPr>
    </w:tblStylePr>
    <w:tblStylePr w:type="band1Horz">
      <w:tblPr>
        <w:tblLayout w:type="fixed"/>
      </w:tblPr>
      <w:tcPr>
        <w:tcBorders>
          <w:top w:val="nil"/>
          <w:bottom w:val="nil"/>
          <w:insideH w:val="nil"/>
          <w:insideV w:val="nil"/>
        </w:tcBorders>
        <w:shd w:val="clear" w:color="auto" w:fill="E6EED5" w:themeFill="accent3" w:themeFillTint="3F"/>
      </w:tcPr>
    </w:tblStylePr>
    <w:tblStylePr w:type="nwCell">
      <w:tblPr>
        <w:tblLayout w:type="fixed"/>
      </w:tblPr>
      <w:tcPr>
        <w:shd w:val="clear" w:color="auto" w:fill="FFFFFF" w:themeFill="background1"/>
      </w:tcPr>
    </w:tblStylePr>
    <w:tblStylePr w:type="swCell">
      <w:tblPr>
        <w:tblLayout w:type="fixed"/>
      </w:tblPr>
      <w:tcPr>
        <w:tcBorders>
          <w:top w:val="nil"/>
        </w:tcBorders>
      </w:tcPr>
    </w:tblStylePr>
  </w:style>
  <w:style w:type="table" w:styleId="87">
    <w:name w:val="Medium List 2 Accent 4"/>
    <w:basedOn w:val="39"/>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Layout w:type="fixed"/>
    </w:tblPr>
    <w:tblStylePr w:type="firstRow">
      <w:rPr>
        <w:sz w:val="24"/>
        <w:szCs w:val="24"/>
      </w:rPr>
      <w:tblPr>
        <w:tblLayout w:type="fixed"/>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blLayout w:type="fixed"/>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blLayout w:type="fixed"/>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blLayout w:type="fixed"/>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blLayout w:type="fixed"/>
      </w:tblPr>
      <w:tcPr>
        <w:tcBorders>
          <w:left w:val="nil"/>
          <w:right w:val="nil"/>
          <w:insideH w:val="nil"/>
          <w:insideV w:val="nil"/>
        </w:tcBorders>
        <w:shd w:val="clear" w:color="auto" w:fill="DFD8E8" w:themeFill="accent4" w:themeFillTint="3F"/>
      </w:tcPr>
    </w:tblStylePr>
    <w:tblStylePr w:type="band1Horz">
      <w:tblPr>
        <w:tblLayout w:type="fixed"/>
      </w:tblPr>
      <w:tcPr>
        <w:tcBorders>
          <w:top w:val="nil"/>
          <w:bottom w:val="nil"/>
          <w:insideH w:val="nil"/>
          <w:insideV w:val="nil"/>
        </w:tcBorders>
        <w:shd w:val="clear" w:color="auto" w:fill="DFD8E8" w:themeFill="accent4" w:themeFillTint="3F"/>
      </w:tcPr>
    </w:tblStylePr>
    <w:tblStylePr w:type="nwCell">
      <w:tblPr>
        <w:tblLayout w:type="fixed"/>
      </w:tblPr>
      <w:tcPr>
        <w:shd w:val="clear" w:color="auto" w:fill="FFFFFF" w:themeFill="background1"/>
      </w:tcPr>
    </w:tblStylePr>
    <w:tblStylePr w:type="swCell">
      <w:tblPr>
        <w:tblLayout w:type="fixed"/>
      </w:tblPr>
      <w:tcPr>
        <w:tcBorders>
          <w:top w:val="nil"/>
        </w:tcBorders>
      </w:tcPr>
    </w:tblStylePr>
  </w:style>
  <w:style w:type="table" w:styleId="88">
    <w:name w:val="Medium List 2 Accent 5"/>
    <w:basedOn w:val="39"/>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Layout w:type="fixed"/>
    </w:tblPr>
    <w:tblStylePr w:type="firstRow">
      <w:rPr>
        <w:sz w:val="24"/>
        <w:szCs w:val="24"/>
      </w:rPr>
      <w:tblPr>
        <w:tblLayout w:type="fixed"/>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blLayout w:type="fixed"/>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blLayout w:type="fixed"/>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blLayout w:type="fixed"/>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blLayout w:type="fixed"/>
      </w:tblPr>
      <w:tcPr>
        <w:tcBorders>
          <w:left w:val="nil"/>
          <w:right w:val="nil"/>
          <w:insideH w:val="nil"/>
          <w:insideV w:val="nil"/>
        </w:tcBorders>
        <w:shd w:val="clear" w:color="auto" w:fill="D2EAF0" w:themeFill="accent5" w:themeFillTint="3F"/>
      </w:tcPr>
    </w:tblStylePr>
    <w:tblStylePr w:type="band1Horz">
      <w:tblPr>
        <w:tblLayout w:type="fixed"/>
      </w:tblPr>
      <w:tcPr>
        <w:tcBorders>
          <w:top w:val="nil"/>
          <w:bottom w:val="nil"/>
          <w:insideH w:val="nil"/>
          <w:insideV w:val="nil"/>
        </w:tcBorders>
        <w:shd w:val="clear" w:color="auto" w:fill="D2EAF0" w:themeFill="accent5" w:themeFillTint="3F"/>
      </w:tcPr>
    </w:tblStylePr>
    <w:tblStylePr w:type="nwCell">
      <w:tblPr>
        <w:tblLayout w:type="fixed"/>
      </w:tblPr>
      <w:tcPr>
        <w:shd w:val="clear" w:color="auto" w:fill="FFFFFF" w:themeFill="background1"/>
      </w:tcPr>
    </w:tblStylePr>
    <w:tblStylePr w:type="swCell">
      <w:tblPr>
        <w:tblLayout w:type="fixed"/>
      </w:tblPr>
      <w:tcPr>
        <w:tcBorders>
          <w:top w:val="nil"/>
        </w:tcBorders>
      </w:tcPr>
    </w:tblStylePr>
  </w:style>
  <w:style w:type="table" w:styleId="89">
    <w:name w:val="Medium List 2 Accent 6"/>
    <w:basedOn w:val="39"/>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Layout w:type="fixed"/>
    </w:tblPr>
    <w:tblStylePr w:type="firstRow">
      <w:rPr>
        <w:sz w:val="24"/>
        <w:szCs w:val="24"/>
      </w:rPr>
      <w:tblPr>
        <w:tblLayout w:type="fixed"/>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blLayout w:type="fixed"/>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blLayout w:type="fixed"/>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blLayout w:type="fixed"/>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blLayout w:type="fixed"/>
      </w:tblPr>
      <w:tcPr>
        <w:tcBorders>
          <w:left w:val="nil"/>
          <w:right w:val="nil"/>
          <w:insideH w:val="nil"/>
          <w:insideV w:val="nil"/>
        </w:tcBorders>
        <w:shd w:val="clear" w:color="auto" w:fill="FDE5D1" w:themeFill="accent6" w:themeFillTint="3F"/>
      </w:tcPr>
    </w:tblStylePr>
    <w:tblStylePr w:type="band1Horz">
      <w:tblPr>
        <w:tblLayout w:type="fixed"/>
      </w:tblPr>
      <w:tcPr>
        <w:tcBorders>
          <w:top w:val="nil"/>
          <w:bottom w:val="nil"/>
          <w:insideH w:val="nil"/>
          <w:insideV w:val="nil"/>
        </w:tcBorders>
        <w:shd w:val="clear" w:color="auto" w:fill="FDE5D1" w:themeFill="accent6" w:themeFillTint="3F"/>
      </w:tcPr>
    </w:tblStylePr>
    <w:tblStylePr w:type="nwCell">
      <w:tblPr>
        <w:tblLayout w:type="fixed"/>
      </w:tblPr>
      <w:tcPr>
        <w:shd w:val="clear" w:color="auto" w:fill="FFFFFF" w:themeFill="background1"/>
      </w:tcPr>
    </w:tblStylePr>
    <w:tblStylePr w:type="swCell">
      <w:tblPr>
        <w:tblLayout w:type="fixed"/>
      </w:tblPr>
      <w:tcPr>
        <w:tcBorders>
          <w:top w:val="nil"/>
        </w:tcBorders>
      </w:tcPr>
    </w:tblStylePr>
  </w:style>
  <w:style w:type="table" w:styleId="90">
    <w:name w:val="Medium Grid 1"/>
    <w:basedOn w:val="39"/>
    <w:qFormat/>
    <w:uiPriority w:val="67"/>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Layout w:type="fixed"/>
    </w:tblPr>
    <w:tcPr>
      <w:shd w:val="clear" w:color="auto" w:fill="BFBFBF" w:themeFill="text1" w:themeFillTint="3F"/>
    </w:tcPr>
    <w:tblStylePr w:type="firstRow">
      <w:rPr>
        <w:b/>
        <w:bCs/>
      </w:rPr>
    </w:tblStylePr>
    <w:tblStylePr w:type="lastRow">
      <w:rPr>
        <w:b/>
        <w:bCs/>
      </w:rPr>
      <w:tblPr>
        <w:tblLayout w:type="fixed"/>
      </w:tblPr>
      <w:tcPr>
        <w:tcBorders>
          <w:top w:val="single" w:color="3F3F3F" w:themeColor="text1" w:themeTint="BF" w:sz="18" w:space="0"/>
        </w:tcBorders>
      </w:tcPr>
    </w:tblStylePr>
    <w:tblStylePr w:type="firstCol">
      <w:rPr>
        <w:b/>
        <w:bCs/>
      </w:rPr>
    </w:tblStylePr>
    <w:tblStylePr w:type="lastCol">
      <w:rPr>
        <w:b/>
        <w:bCs/>
      </w:rPr>
    </w:tblStylePr>
    <w:tblStylePr w:type="band1Vert">
      <w:tblPr>
        <w:tblLayout w:type="fixed"/>
      </w:tblPr>
      <w:tcPr>
        <w:shd w:val="clear" w:color="auto" w:fill="7F7F7F" w:themeFill="text1" w:themeFillTint="7F"/>
      </w:tcPr>
    </w:tblStylePr>
    <w:tblStylePr w:type="band1Horz">
      <w:tblPr>
        <w:tblLayout w:type="fixed"/>
      </w:tblPr>
      <w:tcPr>
        <w:shd w:val="clear" w:color="auto" w:fill="7F7F7F" w:themeFill="text1" w:themeFillTint="7F"/>
      </w:tcPr>
    </w:tblStylePr>
  </w:style>
  <w:style w:type="table" w:styleId="91">
    <w:name w:val="Medium Grid 1 Accent 1"/>
    <w:basedOn w:val="39"/>
    <w:qFormat/>
    <w:uiPriority w:val="67"/>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Layout w:type="fixed"/>
    </w:tblPr>
    <w:tcPr>
      <w:shd w:val="clear" w:color="auto" w:fill="D3DFEE" w:themeFill="accent1" w:themeFillTint="3F"/>
    </w:tcPr>
    <w:tblStylePr w:type="firstRow">
      <w:rPr>
        <w:b/>
        <w:bCs/>
      </w:rPr>
    </w:tblStylePr>
    <w:tblStylePr w:type="lastRow">
      <w:rPr>
        <w:b/>
        <w:bCs/>
      </w:rPr>
      <w:tblPr>
        <w:tblLayout w:type="fixed"/>
      </w:tblPr>
      <w:tcPr>
        <w:tcBorders>
          <w:top w:val="single" w:color="7BA0CD" w:themeColor="accent1" w:themeTint="BF" w:sz="18" w:space="0"/>
        </w:tcBorders>
      </w:tcPr>
    </w:tblStylePr>
    <w:tblStylePr w:type="firstCol">
      <w:rPr>
        <w:b/>
        <w:bCs/>
      </w:rPr>
    </w:tblStylePr>
    <w:tblStylePr w:type="lastCol">
      <w:rPr>
        <w:b/>
        <w:bCs/>
      </w:rPr>
    </w:tblStylePr>
    <w:tblStylePr w:type="band1Vert">
      <w:tblPr>
        <w:tblLayout w:type="fixed"/>
      </w:tblPr>
      <w:tcPr>
        <w:shd w:val="clear" w:color="auto" w:fill="A7C0DE" w:themeFill="accent1" w:themeFillTint="7F"/>
      </w:tcPr>
    </w:tblStylePr>
    <w:tblStylePr w:type="band1Horz">
      <w:tblPr>
        <w:tblLayout w:type="fixed"/>
      </w:tblPr>
      <w:tcPr>
        <w:shd w:val="clear" w:color="auto" w:fill="A7C0DE" w:themeFill="accent1" w:themeFillTint="7F"/>
      </w:tcPr>
    </w:tblStylePr>
  </w:style>
  <w:style w:type="table" w:styleId="92">
    <w:name w:val="Medium Grid 1 Accent 2"/>
    <w:basedOn w:val="39"/>
    <w:qFormat/>
    <w:uiPriority w:val="67"/>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Layout w:type="fixed"/>
    </w:tblPr>
    <w:tcPr>
      <w:shd w:val="clear" w:color="auto" w:fill="EFD3D3" w:themeFill="accent2" w:themeFillTint="3F"/>
    </w:tcPr>
    <w:tblStylePr w:type="firstRow">
      <w:rPr>
        <w:b/>
        <w:bCs/>
      </w:rPr>
    </w:tblStylePr>
    <w:tblStylePr w:type="lastRow">
      <w:rPr>
        <w:b/>
        <w:bCs/>
      </w:rPr>
      <w:tblPr>
        <w:tblLayout w:type="fixed"/>
      </w:tblPr>
      <w:tcPr>
        <w:tcBorders>
          <w:top w:val="single" w:color="CF7B79" w:themeColor="accent2" w:themeTint="BF" w:sz="18" w:space="0"/>
        </w:tcBorders>
      </w:tcPr>
    </w:tblStylePr>
    <w:tblStylePr w:type="firstCol">
      <w:rPr>
        <w:b/>
        <w:bCs/>
      </w:rPr>
    </w:tblStylePr>
    <w:tblStylePr w:type="lastCol">
      <w:rPr>
        <w:b/>
        <w:bCs/>
      </w:rPr>
    </w:tblStylePr>
    <w:tblStylePr w:type="band1Vert">
      <w:tblPr>
        <w:tblLayout w:type="fixed"/>
      </w:tblPr>
      <w:tcPr>
        <w:shd w:val="clear" w:color="auto" w:fill="DFA7A6" w:themeFill="accent2" w:themeFillTint="7F"/>
      </w:tcPr>
    </w:tblStylePr>
    <w:tblStylePr w:type="band1Horz">
      <w:tblPr>
        <w:tblLayout w:type="fixed"/>
      </w:tblPr>
      <w:tcPr>
        <w:shd w:val="clear" w:color="auto" w:fill="DFA7A6" w:themeFill="accent2" w:themeFillTint="7F"/>
      </w:tcPr>
    </w:tblStylePr>
  </w:style>
  <w:style w:type="table" w:styleId="93">
    <w:name w:val="Medium Grid 1 Accent 3"/>
    <w:basedOn w:val="39"/>
    <w:qFormat/>
    <w:uiPriority w:val="67"/>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Layout w:type="fixed"/>
    </w:tblPr>
    <w:tcPr>
      <w:shd w:val="clear" w:color="auto" w:fill="E6EED5" w:themeFill="accent3" w:themeFillTint="3F"/>
    </w:tcPr>
    <w:tblStylePr w:type="firstRow">
      <w:rPr>
        <w:b/>
        <w:bCs/>
      </w:rPr>
    </w:tblStylePr>
    <w:tblStylePr w:type="lastRow">
      <w:rPr>
        <w:b/>
        <w:bCs/>
      </w:rPr>
      <w:tblPr>
        <w:tblLayout w:type="fixed"/>
      </w:tblPr>
      <w:tcPr>
        <w:tcBorders>
          <w:top w:val="single" w:color="B4CC82" w:themeColor="accent3" w:themeTint="BF" w:sz="18" w:space="0"/>
        </w:tcBorders>
      </w:tcPr>
    </w:tblStylePr>
    <w:tblStylePr w:type="firstCol">
      <w:rPr>
        <w:b/>
        <w:bCs/>
      </w:rPr>
    </w:tblStylePr>
    <w:tblStylePr w:type="lastCol">
      <w:rPr>
        <w:b/>
        <w:bCs/>
      </w:rPr>
    </w:tblStylePr>
    <w:tblStylePr w:type="band1Vert">
      <w:tblPr>
        <w:tblLayout w:type="fixed"/>
      </w:tblPr>
      <w:tcPr>
        <w:shd w:val="clear" w:color="auto" w:fill="CDDDAC" w:themeFill="accent3" w:themeFillTint="7F"/>
      </w:tcPr>
    </w:tblStylePr>
    <w:tblStylePr w:type="band1Horz">
      <w:tblPr>
        <w:tblLayout w:type="fixed"/>
      </w:tblPr>
      <w:tcPr>
        <w:shd w:val="clear" w:color="auto" w:fill="CDDDAC" w:themeFill="accent3" w:themeFillTint="7F"/>
      </w:tcPr>
    </w:tblStylePr>
  </w:style>
  <w:style w:type="table" w:styleId="94">
    <w:name w:val="Medium Grid 1 Accent 4"/>
    <w:basedOn w:val="39"/>
    <w:qFormat/>
    <w:uiPriority w:val="67"/>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Layout w:type="fixed"/>
    </w:tblPr>
    <w:tcPr>
      <w:shd w:val="clear" w:color="auto" w:fill="DFD8E8" w:themeFill="accent4" w:themeFillTint="3F"/>
    </w:tcPr>
    <w:tblStylePr w:type="firstRow">
      <w:rPr>
        <w:b/>
        <w:bCs/>
      </w:rPr>
    </w:tblStylePr>
    <w:tblStylePr w:type="lastRow">
      <w:rPr>
        <w:b/>
        <w:bCs/>
      </w:rPr>
      <w:tblPr>
        <w:tblLayout w:type="fixed"/>
      </w:tblPr>
      <w:tcPr>
        <w:tcBorders>
          <w:top w:val="single" w:color="9F8AB9" w:themeColor="accent4" w:themeTint="BF" w:sz="18" w:space="0"/>
        </w:tcBorders>
      </w:tcPr>
    </w:tblStylePr>
    <w:tblStylePr w:type="firstCol">
      <w:rPr>
        <w:b/>
        <w:bCs/>
      </w:rPr>
    </w:tblStylePr>
    <w:tblStylePr w:type="lastCol">
      <w:rPr>
        <w:b/>
        <w:bCs/>
      </w:rPr>
    </w:tblStylePr>
    <w:tblStylePr w:type="band1Vert">
      <w:tblPr>
        <w:tblLayout w:type="fixed"/>
      </w:tblPr>
      <w:tcPr>
        <w:shd w:val="clear" w:color="auto" w:fill="BFB1D0" w:themeFill="accent4" w:themeFillTint="7F"/>
      </w:tcPr>
    </w:tblStylePr>
    <w:tblStylePr w:type="band1Horz">
      <w:tblPr>
        <w:tblLayout w:type="fixed"/>
      </w:tblPr>
      <w:tcPr>
        <w:shd w:val="clear" w:color="auto" w:fill="BFB1D0" w:themeFill="accent4" w:themeFillTint="7F"/>
      </w:tcPr>
    </w:tblStylePr>
  </w:style>
  <w:style w:type="table" w:styleId="95">
    <w:name w:val="Medium Grid 1 Accent 5"/>
    <w:basedOn w:val="39"/>
    <w:qFormat/>
    <w:uiPriority w:val="67"/>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Layout w:type="fixed"/>
    </w:tblPr>
    <w:tcPr>
      <w:shd w:val="clear" w:color="auto" w:fill="D2EAF0" w:themeFill="accent5" w:themeFillTint="3F"/>
    </w:tcPr>
    <w:tblStylePr w:type="firstRow">
      <w:rPr>
        <w:b/>
        <w:bCs/>
      </w:rPr>
    </w:tblStylePr>
    <w:tblStylePr w:type="lastRow">
      <w:rPr>
        <w:b/>
        <w:bCs/>
      </w:rPr>
      <w:tblPr>
        <w:tblLayout w:type="fixed"/>
      </w:tblPr>
      <w:tcPr>
        <w:tcBorders>
          <w:top w:val="single" w:color="78C0D4" w:themeColor="accent5" w:themeTint="BF" w:sz="18" w:space="0"/>
        </w:tcBorders>
      </w:tcPr>
    </w:tblStylePr>
    <w:tblStylePr w:type="firstCol">
      <w:rPr>
        <w:b/>
        <w:bCs/>
      </w:rPr>
    </w:tblStylePr>
    <w:tblStylePr w:type="lastCol">
      <w:rPr>
        <w:b/>
        <w:bCs/>
      </w:rPr>
    </w:tblStylePr>
    <w:tblStylePr w:type="band1Vert">
      <w:tblPr>
        <w:tblLayout w:type="fixed"/>
      </w:tblPr>
      <w:tcPr>
        <w:shd w:val="clear" w:color="auto" w:fill="A5D5E2" w:themeFill="accent5" w:themeFillTint="7F"/>
      </w:tcPr>
    </w:tblStylePr>
    <w:tblStylePr w:type="band1Horz">
      <w:tblPr>
        <w:tblLayout w:type="fixed"/>
      </w:tblPr>
      <w:tcPr>
        <w:shd w:val="clear" w:color="auto" w:fill="A5D5E2" w:themeFill="accent5" w:themeFillTint="7F"/>
      </w:tcPr>
    </w:tblStylePr>
  </w:style>
  <w:style w:type="table" w:styleId="96">
    <w:name w:val="Medium Grid 1 Accent 6"/>
    <w:basedOn w:val="39"/>
    <w:qFormat/>
    <w:uiPriority w:val="67"/>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Layout w:type="fixed"/>
    </w:tblPr>
    <w:tcPr>
      <w:shd w:val="clear" w:color="auto" w:fill="FDE5D1" w:themeFill="accent6" w:themeFillTint="3F"/>
    </w:tcPr>
    <w:tblStylePr w:type="firstRow">
      <w:rPr>
        <w:b/>
        <w:bCs/>
      </w:rPr>
    </w:tblStylePr>
    <w:tblStylePr w:type="lastRow">
      <w:rPr>
        <w:b/>
        <w:bCs/>
      </w:rPr>
      <w:tblPr>
        <w:tblLayout w:type="fixed"/>
      </w:tblPr>
      <w:tcPr>
        <w:tcBorders>
          <w:top w:val="single" w:color="F9B074" w:themeColor="accent6" w:themeTint="BF" w:sz="18" w:space="0"/>
        </w:tcBorders>
      </w:tcPr>
    </w:tblStylePr>
    <w:tblStylePr w:type="firstCol">
      <w:rPr>
        <w:b/>
        <w:bCs/>
      </w:rPr>
    </w:tblStylePr>
    <w:tblStylePr w:type="lastCol">
      <w:rPr>
        <w:b/>
        <w:bCs/>
      </w:rPr>
    </w:tblStylePr>
    <w:tblStylePr w:type="band1Vert">
      <w:tblPr>
        <w:tblLayout w:type="fixed"/>
      </w:tblPr>
      <w:tcPr>
        <w:shd w:val="clear" w:color="auto" w:fill="FBCAA2" w:themeFill="accent6" w:themeFillTint="7F"/>
      </w:tcPr>
    </w:tblStylePr>
    <w:tblStylePr w:type="band1Horz">
      <w:tblPr>
        <w:tblLayout w:type="fixed"/>
      </w:tblPr>
      <w:tcPr>
        <w:shd w:val="clear" w:color="auto" w:fill="FBCAA2" w:themeFill="accent6" w:themeFillTint="7F"/>
      </w:tcPr>
    </w:tblStylePr>
  </w:style>
  <w:style w:type="table" w:styleId="97">
    <w:name w:val="Medium Grid 2"/>
    <w:basedOn w:val="39"/>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Layout w:type="fixed"/>
    </w:tblPr>
    <w:tcPr>
      <w:shd w:val="clear" w:color="auto" w:fill="BFBFBF" w:themeFill="text1" w:themeFillTint="3F"/>
    </w:tcPr>
    <w:tblStylePr w:type="firstRow">
      <w:rPr>
        <w:b/>
        <w:bCs/>
        <w:color w:val="000000" w:themeColor="text1"/>
        <w14:textFill>
          <w14:solidFill>
            <w14:schemeClr w14:val="tx1"/>
          </w14:solidFill>
        </w14:textFill>
      </w:rPr>
      <w:tblPr>
        <w:tblLayout w:type="fixed"/>
      </w:tblPr>
      <w:tcPr>
        <w:shd w:val="clear" w:color="auto" w:fill="E5E5E5" w:themeFill="text1" w:themeFillTint="19"/>
      </w:tcPr>
    </w:tblStylePr>
    <w:tblStylePr w:type="lastRow">
      <w:rPr>
        <w:b/>
        <w:bCs/>
        <w:color w:val="000000" w:themeColor="text1"/>
        <w14:textFill>
          <w14:solidFill>
            <w14:schemeClr w14:val="tx1"/>
          </w14:solidFill>
        </w14:textFill>
      </w:rPr>
      <w:tblPr>
        <w:tblLayout w:type="fixed"/>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CCCCCC" w:themeFill="text1" w:themeFillTint="33"/>
      </w:tcPr>
    </w:tblStylePr>
    <w:tblStylePr w:type="band1Vert">
      <w:tblPr>
        <w:tblLayout w:type="fixed"/>
      </w:tblPr>
      <w:tcPr>
        <w:shd w:val="clear" w:color="auto" w:fill="7F7F7F" w:themeFill="text1" w:themeFillTint="7F"/>
      </w:tcPr>
    </w:tblStylePr>
    <w:tblStylePr w:type="band1Horz">
      <w:tblPr>
        <w:tblLayout w:type="fixed"/>
      </w:tblPr>
      <w:tcPr>
        <w:tcBorders>
          <w:insideH w:val="single" w:sz="6" w:space="0"/>
          <w:insideV w:val="single" w:sz="6" w:space="0"/>
        </w:tcBorders>
        <w:shd w:val="clear" w:color="auto" w:fill="7F7F7F" w:themeFill="text1" w:themeFillTint="7F"/>
      </w:tcPr>
    </w:tblStylePr>
    <w:tblStylePr w:type="nwCell">
      <w:tblPr>
        <w:tblLayout w:type="fixed"/>
      </w:tblPr>
      <w:tcPr>
        <w:shd w:val="clear" w:color="auto" w:fill="FFFFFF" w:themeFill="background1"/>
      </w:tcPr>
    </w:tblStylePr>
  </w:style>
  <w:style w:type="table" w:styleId="98">
    <w:name w:val="Medium Grid 2 Accent 1"/>
    <w:basedOn w:val="39"/>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Layout w:type="fixed"/>
    </w:tblPr>
    <w:tcPr>
      <w:shd w:val="clear" w:color="auto" w:fill="D3DFEE" w:themeFill="accent1" w:themeFillTint="3F"/>
    </w:tcPr>
    <w:tblStylePr w:type="firstRow">
      <w:rPr>
        <w:b/>
        <w:bCs/>
        <w:color w:val="000000" w:themeColor="text1"/>
        <w14:textFill>
          <w14:solidFill>
            <w14:schemeClr w14:val="tx1"/>
          </w14:solidFill>
        </w14:textFill>
      </w:rPr>
      <w:tblPr>
        <w:tblLayout w:type="fixed"/>
      </w:tblPr>
      <w:tcPr>
        <w:shd w:val="clear" w:color="auto" w:fill="EDF2F8" w:themeFill="accent1" w:themeFillTint="19"/>
      </w:tcPr>
    </w:tblStylePr>
    <w:tblStylePr w:type="lastRow">
      <w:rPr>
        <w:b/>
        <w:bCs/>
        <w:color w:val="000000" w:themeColor="text1"/>
        <w14:textFill>
          <w14:solidFill>
            <w14:schemeClr w14:val="tx1"/>
          </w14:solidFill>
        </w14:textFill>
      </w:rPr>
      <w:tblPr>
        <w:tblLayout w:type="fixed"/>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DBE5F1" w:themeFill="accent1" w:themeFillTint="33"/>
      </w:tcPr>
    </w:tblStylePr>
    <w:tblStylePr w:type="band1Vert">
      <w:tblPr>
        <w:tblLayout w:type="fixed"/>
      </w:tblPr>
      <w:tcPr>
        <w:shd w:val="clear" w:color="auto" w:fill="A7C0DE" w:themeFill="accent1" w:themeFillTint="7F"/>
      </w:tcPr>
    </w:tblStylePr>
    <w:tblStylePr w:type="band1Horz">
      <w:tblPr>
        <w:tblLayout w:type="fixed"/>
      </w:tblPr>
      <w:tcPr>
        <w:tcBorders>
          <w:insideH w:val="single" w:sz="6" w:space="0"/>
          <w:insideV w:val="single" w:sz="6" w:space="0"/>
        </w:tcBorders>
        <w:shd w:val="clear" w:color="auto" w:fill="A7C0DE" w:themeFill="accent1" w:themeFillTint="7F"/>
      </w:tcPr>
    </w:tblStylePr>
    <w:tblStylePr w:type="nwCell">
      <w:tblPr>
        <w:tblLayout w:type="fixed"/>
      </w:tblPr>
      <w:tcPr>
        <w:shd w:val="clear" w:color="auto" w:fill="FFFFFF" w:themeFill="background1"/>
      </w:tcPr>
    </w:tblStylePr>
  </w:style>
  <w:style w:type="table" w:styleId="99">
    <w:name w:val="Medium Grid 2 Accent 2"/>
    <w:basedOn w:val="39"/>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Layout w:type="fixed"/>
    </w:tblPr>
    <w:tcPr>
      <w:shd w:val="clear" w:color="auto" w:fill="EFD3D3" w:themeFill="accent2" w:themeFillTint="3F"/>
    </w:tcPr>
    <w:tblStylePr w:type="firstRow">
      <w:rPr>
        <w:b/>
        <w:bCs/>
        <w:color w:val="000000" w:themeColor="text1"/>
        <w14:textFill>
          <w14:solidFill>
            <w14:schemeClr w14:val="tx1"/>
          </w14:solidFill>
        </w14:textFill>
      </w:rPr>
      <w:tblPr>
        <w:tblLayout w:type="fixed"/>
      </w:tblPr>
      <w:tcPr>
        <w:shd w:val="clear" w:color="auto" w:fill="F8EDED" w:themeFill="accent2" w:themeFillTint="19"/>
      </w:tcPr>
    </w:tblStylePr>
    <w:tblStylePr w:type="lastRow">
      <w:rPr>
        <w:b/>
        <w:bCs/>
        <w:color w:val="000000" w:themeColor="text1"/>
        <w14:textFill>
          <w14:solidFill>
            <w14:schemeClr w14:val="tx1"/>
          </w14:solidFill>
        </w14:textFill>
      </w:rPr>
      <w:tblPr>
        <w:tblLayout w:type="fixed"/>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F2DBDB" w:themeFill="accent2" w:themeFillTint="33"/>
      </w:tcPr>
    </w:tblStylePr>
    <w:tblStylePr w:type="band1Vert">
      <w:tblPr>
        <w:tblLayout w:type="fixed"/>
      </w:tblPr>
      <w:tcPr>
        <w:shd w:val="clear" w:color="auto" w:fill="DFA7A6" w:themeFill="accent2" w:themeFillTint="7F"/>
      </w:tcPr>
    </w:tblStylePr>
    <w:tblStylePr w:type="band1Horz">
      <w:tblPr>
        <w:tblLayout w:type="fixed"/>
      </w:tblPr>
      <w:tcPr>
        <w:tcBorders>
          <w:insideH w:val="single" w:sz="6" w:space="0"/>
          <w:insideV w:val="single" w:sz="6" w:space="0"/>
        </w:tcBorders>
        <w:shd w:val="clear" w:color="auto" w:fill="DFA7A6" w:themeFill="accent2" w:themeFillTint="7F"/>
      </w:tcPr>
    </w:tblStylePr>
    <w:tblStylePr w:type="nwCell">
      <w:tblPr>
        <w:tblLayout w:type="fixed"/>
      </w:tblPr>
      <w:tcPr>
        <w:shd w:val="clear" w:color="auto" w:fill="FFFFFF" w:themeFill="background1"/>
      </w:tcPr>
    </w:tblStylePr>
  </w:style>
  <w:style w:type="table" w:styleId="100">
    <w:name w:val="Medium Grid 2 Accent 3"/>
    <w:basedOn w:val="39"/>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Layout w:type="fixed"/>
    </w:tblPr>
    <w:tcPr>
      <w:shd w:val="clear" w:color="auto" w:fill="E6EED5" w:themeFill="accent3" w:themeFillTint="3F"/>
    </w:tcPr>
    <w:tblStylePr w:type="firstRow">
      <w:rPr>
        <w:b/>
        <w:bCs/>
        <w:color w:val="000000" w:themeColor="text1"/>
        <w14:textFill>
          <w14:solidFill>
            <w14:schemeClr w14:val="tx1"/>
          </w14:solidFill>
        </w14:textFill>
      </w:rPr>
      <w:tblPr>
        <w:tblLayout w:type="fixed"/>
      </w:tblPr>
      <w:tcPr>
        <w:shd w:val="clear" w:color="auto" w:fill="F5F8EE" w:themeFill="accent3" w:themeFillTint="19"/>
      </w:tcPr>
    </w:tblStylePr>
    <w:tblStylePr w:type="lastRow">
      <w:rPr>
        <w:b/>
        <w:bCs/>
        <w:color w:val="000000" w:themeColor="text1"/>
        <w14:textFill>
          <w14:solidFill>
            <w14:schemeClr w14:val="tx1"/>
          </w14:solidFill>
        </w14:textFill>
      </w:rPr>
      <w:tblPr>
        <w:tblLayout w:type="fixed"/>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EAF1DD" w:themeFill="accent3" w:themeFillTint="33"/>
      </w:tcPr>
    </w:tblStylePr>
    <w:tblStylePr w:type="band1Vert">
      <w:tblPr>
        <w:tblLayout w:type="fixed"/>
      </w:tblPr>
      <w:tcPr>
        <w:shd w:val="clear" w:color="auto" w:fill="CDDDAC" w:themeFill="accent3" w:themeFillTint="7F"/>
      </w:tcPr>
    </w:tblStylePr>
    <w:tblStylePr w:type="band1Horz">
      <w:tblPr>
        <w:tblLayout w:type="fixed"/>
      </w:tblPr>
      <w:tcPr>
        <w:tcBorders>
          <w:insideH w:val="single" w:sz="6" w:space="0"/>
          <w:insideV w:val="single" w:sz="6" w:space="0"/>
        </w:tcBorders>
        <w:shd w:val="clear" w:color="auto" w:fill="CDDDAC" w:themeFill="accent3" w:themeFillTint="7F"/>
      </w:tcPr>
    </w:tblStylePr>
    <w:tblStylePr w:type="nwCell">
      <w:tblPr>
        <w:tblLayout w:type="fixed"/>
      </w:tblPr>
      <w:tcPr>
        <w:shd w:val="clear" w:color="auto" w:fill="FFFFFF" w:themeFill="background1"/>
      </w:tcPr>
    </w:tblStylePr>
  </w:style>
  <w:style w:type="table" w:styleId="101">
    <w:name w:val="Medium Grid 2 Accent 4"/>
    <w:basedOn w:val="39"/>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Layout w:type="fixed"/>
    </w:tblPr>
    <w:tcPr>
      <w:shd w:val="clear" w:color="auto" w:fill="DFD8E8" w:themeFill="accent4" w:themeFillTint="3F"/>
    </w:tcPr>
    <w:tblStylePr w:type="firstRow">
      <w:rPr>
        <w:b/>
        <w:bCs/>
        <w:color w:val="000000" w:themeColor="text1"/>
        <w14:textFill>
          <w14:solidFill>
            <w14:schemeClr w14:val="tx1"/>
          </w14:solidFill>
        </w14:textFill>
      </w:rPr>
      <w:tblPr>
        <w:tblLayout w:type="fixed"/>
      </w:tblPr>
      <w:tcPr>
        <w:shd w:val="clear" w:color="auto" w:fill="F2EFF5" w:themeFill="accent4" w:themeFillTint="19"/>
      </w:tcPr>
    </w:tblStylePr>
    <w:tblStylePr w:type="lastRow">
      <w:rPr>
        <w:b/>
        <w:bCs/>
        <w:color w:val="000000" w:themeColor="text1"/>
        <w14:textFill>
          <w14:solidFill>
            <w14:schemeClr w14:val="tx1"/>
          </w14:solidFill>
        </w14:textFill>
      </w:rPr>
      <w:tblPr>
        <w:tblLayout w:type="fixed"/>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E5DFEC" w:themeFill="accent4" w:themeFillTint="33"/>
      </w:tcPr>
    </w:tblStylePr>
    <w:tblStylePr w:type="band1Vert">
      <w:tblPr>
        <w:tblLayout w:type="fixed"/>
      </w:tblPr>
      <w:tcPr>
        <w:shd w:val="clear" w:color="auto" w:fill="BFB1D0" w:themeFill="accent4" w:themeFillTint="7F"/>
      </w:tcPr>
    </w:tblStylePr>
    <w:tblStylePr w:type="band1Horz">
      <w:tblPr>
        <w:tblLayout w:type="fixed"/>
      </w:tblPr>
      <w:tcPr>
        <w:tcBorders>
          <w:insideH w:val="single" w:sz="6" w:space="0"/>
          <w:insideV w:val="single" w:sz="6" w:space="0"/>
        </w:tcBorders>
        <w:shd w:val="clear" w:color="auto" w:fill="BFB1D0" w:themeFill="accent4" w:themeFillTint="7F"/>
      </w:tcPr>
    </w:tblStylePr>
    <w:tblStylePr w:type="nwCell">
      <w:tblPr>
        <w:tblLayout w:type="fixed"/>
      </w:tblPr>
      <w:tcPr>
        <w:shd w:val="clear" w:color="auto" w:fill="FFFFFF" w:themeFill="background1"/>
      </w:tcPr>
    </w:tblStylePr>
  </w:style>
  <w:style w:type="table" w:styleId="102">
    <w:name w:val="Medium Grid 2 Accent 5"/>
    <w:basedOn w:val="39"/>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Layout w:type="fixed"/>
    </w:tblPr>
    <w:tcPr>
      <w:shd w:val="clear" w:color="auto" w:fill="D2EAF0" w:themeFill="accent5" w:themeFillTint="3F"/>
    </w:tcPr>
    <w:tblStylePr w:type="firstRow">
      <w:rPr>
        <w:b/>
        <w:bCs/>
        <w:color w:val="000000" w:themeColor="text1"/>
        <w14:textFill>
          <w14:solidFill>
            <w14:schemeClr w14:val="tx1"/>
          </w14:solidFill>
        </w14:textFill>
      </w:rPr>
      <w:tblPr>
        <w:tblLayout w:type="fixed"/>
      </w:tblPr>
      <w:tcPr>
        <w:shd w:val="clear" w:color="auto" w:fill="EDF6F9" w:themeFill="accent5" w:themeFillTint="19"/>
      </w:tcPr>
    </w:tblStylePr>
    <w:tblStylePr w:type="lastRow">
      <w:rPr>
        <w:b/>
        <w:bCs/>
        <w:color w:val="000000" w:themeColor="text1"/>
        <w14:textFill>
          <w14:solidFill>
            <w14:schemeClr w14:val="tx1"/>
          </w14:solidFill>
        </w14:textFill>
      </w:rPr>
      <w:tblPr>
        <w:tblLayout w:type="fixed"/>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DAEEF3" w:themeFill="accent5" w:themeFillTint="33"/>
      </w:tcPr>
    </w:tblStylePr>
    <w:tblStylePr w:type="band1Vert">
      <w:tblPr>
        <w:tblLayout w:type="fixed"/>
      </w:tblPr>
      <w:tcPr>
        <w:shd w:val="clear" w:color="auto" w:fill="A5D5E2" w:themeFill="accent5" w:themeFillTint="7F"/>
      </w:tcPr>
    </w:tblStylePr>
    <w:tblStylePr w:type="band1Horz">
      <w:tblPr>
        <w:tblLayout w:type="fixed"/>
      </w:tblPr>
      <w:tcPr>
        <w:tcBorders>
          <w:insideH w:val="single" w:sz="6" w:space="0"/>
          <w:insideV w:val="single" w:sz="6" w:space="0"/>
        </w:tcBorders>
        <w:shd w:val="clear" w:color="auto" w:fill="A5D5E2" w:themeFill="accent5" w:themeFillTint="7F"/>
      </w:tcPr>
    </w:tblStylePr>
    <w:tblStylePr w:type="nwCell">
      <w:tblPr>
        <w:tblLayout w:type="fixed"/>
      </w:tblPr>
      <w:tcPr>
        <w:shd w:val="clear" w:color="auto" w:fill="FFFFFF" w:themeFill="background1"/>
      </w:tcPr>
    </w:tblStylePr>
  </w:style>
  <w:style w:type="table" w:styleId="103">
    <w:name w:val="Medium Grid 2 Accent 6"/>
    <w:basedOn w:val="39"/>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Layout w:type="fixed"/>
    </w:tblPr>
    <w:tcPr>
      <w:shd w:val="clear" w:color="auto" w:fill="FDE5D1" w:themeFill="accent6" w:themeFillTint="3F"/>
    </w:tcPr>
    <w:tblStylePr w:type="firstRow">
      <w:rPr>
        <w:b/>
        <w:bCs/>
        <w:color w:val="000000" w:themeColor="text1"/>
        <w14:textFill>
          <w14:solidFill>
            <w14:schemeClr w14:val="tx1"/>
          </w14:solidFill>
        </w14:textFill>
      </w:rPr>
      <w:tblPr>
        <w:tblLayout w:type="fixed"/>
      </w:tblPr>
      <w:tcPr>
        <w:shd w:val="clear" w:color="auto" w:fill="FEF4EC" w:themeFill="accent6" w:themeFillTint="19"/>
      </w:tcPr>
    </w:tblStylePr>
    <w:tblStylePr w:type="lastRow">
      <w:rPr>
        <w:b/>
        <w:bCs/>
        <w:color w:val="000000" w:themeColor="text1"/>
        <w14:textFill>
          <w14:solidFill>
            <w14:schemeClr w14:val="tx1"/>
          </w14:solidFill>
        </w14:textFill>
      </w:rPr>
      <w:tblPr>
        <w:tblLayout w:type="fixed"/>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FDE9D9" w:themeFill="accent6" w:themeFillTint="33"/>
      </w:tcPr>
    </w:tblStylePr>
    <w:tblStylePr w:type="band1Vert">
      <w:tblPr>
        <w:tblLayout w:type="fixed"/>
      </w:tblPr>
      <w:tcPr>
        <w:shd w:val="clear" w:color="auto" w:fill="FBCAA2" w:themeFill="accent6" w:themeFillTint="7F"/>
      </w:tcPr>
    </w:tblStylePr>
    <w:tblStylePr w:type="band1Horz">
      <w:tblPr>
        <w:tblLayout w:type="fixed"/>
      </w:tblPr>
      <w:tcPr>
        <w:tcBorders>
          <w:insideH w:val="single" w:sz="6" w:space="0"/>
          <w:insideV w:val="single" w:sz="6" w:space="0"/>
        </w:tcBorders>
        <w:shd w:val="clear" w:color="auto" w:fill="FBCAA2" w:themeFill="accent6" w:themeFillTint="7F"/>
      </w:tcPr>
    </w:tblStylePr>
    <w:tblStylePr w:type="nwCell">
      <w:tblPr>
        <w:tblLayout w:type="fixed"/>
      </w:tblPr>
      <w:tcPr>
        <w:shd w:val="clear" w:color="auto" w:fill="FFFFFF" w:themeFill="background1"/>
      </w:tcPr>
    </w:tblStylePr>
  </w:style>
  <w:style w:type="table" w:styleId="104">
    <w:name w:val="Medium Grid 3"/>
    <w:basedOn w:val="39"/>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Layout w:type="fixed"/>
    </w:tblPr>
    <w:tcPr>
      <w:shd w:val="clear" w:color="auto" w:fill="BFBFBF" w:themeFill="text1" w:themeFillTint="3F"/>
    </w:tcPr>
    <w:tblStylePr w:type="firstRow">
      <w:rPr>
        <w:b/>
        <w:bCs/>
        <w:i w:val="0"/>
        <w:iCs w:val="0"/>
        <w:color w:val="FFFFFF" w:themeColor="background1"/>
        <w14:textFill>
          <w14:solidFill>
            <w14:schemeClr w14:val="bg1"/>
          </w14:solidFill>
        </w14:textFill>
      </w:rPr>
      <w:tblPr>
        <w:tblLayout w:type="fixed"/>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blLayout w:type="fixed"/>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blLayout w:type="fixed"/>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blLayout w:type="fixed"/>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5">
    <w:name w:val="Medium Grid 3 Accent 1"/>
    <w:basedOn w:val="39"/>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Layout w:type="fixed"/>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blLayout w:type="fixed"/>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blLayout w:type="fixed"/>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blLayout w:type="fixed"/>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blLayout w:type="fixed"/>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6">
    <w:name w:val="Medium Grid 3 Accent 2"/>
    <w:basedOn w:val="39"/>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Layout w:type="fixed"/>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blLayout w:type="fixed"/>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blLayout w:type="fixed"/>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blLayout w:type="fixed"/>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blLayout w:type="fixed"/>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7">
    <w:name w:val="Medium Grid 3 Accent 3"/>
    <w:basedOn w:val="39"/>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Layout w:type="fixed"/>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blLayout w:type="fixed"/>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blLayout w:type="fixed"/>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blLayout w:type="fixed"/>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blLayout w:type="fixed"/>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8">
    <w:name w:val="Medium Grid 3 Accent 4"/>
    <w:basedOn w:val="39"/>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Layout w:type="fixed"/>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blLayout w:type="fixed"/>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blLayout w:type="fixed"/>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blLayout w:type="fixed"/>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blLayout w:type="fixed"/>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9">
    <w:name w:val="Medium Grid 3 Accent 5"/>
    <w:basedOn w:val="39"/>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Layout w:type="fixed"/>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blLayout w:type="fixed"/>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blLayout w:type="fixed"/>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blLayout w:type="fixed"/>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blLayout w:type="fixed"/>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10">
    <w:name w:val="Medium Grid 3 Accent 6"/>
    <w:basedOn w:val="39"/>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Layout w:type="fixed"/>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blLayout w:type="fixed"/>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blLayout w:type="fixed"/>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blLayout w:type="fixed"/>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blLayout w:type="fixed"/>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11">
    <w:name w:val="Dark List"/>
    <w:basedOn w:val="39"/>
    <w:qFormat/>
    <w:uiPriority w:val="70"/>
    <w:rPr>
      <w:color w:val="FFFFFF" w:themeColor="background1"/>
      <w14:textFill>
        <w14:solidFill>
          <w14:schemeClr w14:val="bg1"/>
        </w14:solidFill>
      </w14:textFill>
    </w:rPr>
    <w:tblPr>
      <w:tblLayout w:type="fixed"/>
    </w:tblPr>
    <w:tcPr>
      <w:shd w:val="clear" w:color="auto" w:fill="000000" w:themeFill="text1"/>
    </w:tcPr>
    <w:tblStylePr w:type="firstRow">
      <w:rPr>
        <w:b/>
        <w:bCs/>
      </w:rPr>
      <w:tblPr>
        <w:tblLayout w:type="fixed"/>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blLayout w:type="fixed"/>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blLayout w:type="fixed"/>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blLayout w:type="fixed"/>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blLayout w:type="fixed"/>
      </w:tblPr>
      <w:tcPr>
        <w:tcBorders>
          <w:top w:val="nil"/>
          <w:left w:val="nil"/>
          <w:bottom w:val="nil"/>
          <w:right w:val="nil"/>
          <w:insideH w:val="nil"/>
          <w:insideV w:val="nil"/>
        </w:tcBorders>
        <w:shd w:val="clear" w:color="auto" w:fill="000000" w:themeFill="text1" w:themeFillShade="BF"/>
      </w:tcPr>
    </w:tblStylePr>
    <w:tblStylePr w:type="band1Horz">
      <w:tblPr>
        <w:tblLayout w:type="fixed"/>
      </w:tblPr>
      <w:tcPr>
        <w:tcBorders>
          <w:top w:val="nil"/>
          <w:left w:val="nil"/>
          <w:bottom w:val="nil"/>
          <w:right w:val="nil"/>
          <w:insideH w:val="nil"/>
          <w:insideV w:val="nil"/>
        </w:tcBorders>
        <w:shd w:val="clear" w:color="auto" w:fill="000000" w:themeFill="text1" w:themeFillShade="BF"/>
      </w:tcPr>
    </w:tblStylePr>
  </w:style>
  <w:style w:type="table" w:styleId="112">
    <w:name w:val="Dark List Accent 1"/>
    <w:basedOn w:val="39"/>
    <w:qFormat/>
    <w:uiPriority w:val="70"/>
    <w:rPr>
      <w:color w:val="FFFFFF" w:themeColor="background1"/>
      <w14:textFill>
        <w14:solidFill>
          <w14:schemeClr w14:val="bg1"/>
        </w14:solidFill>
      </w14:textFill>
    </w:rPr>
    <w:tblPr>
      <w:tblLayout w:type="fixed"/>
    </w:tblPr>
    <w:tcPr>
      <w:shd w:val="clear" w:color="auto" w:fill="4F81BD" w:themeFill="accent1"/>
    </w:tcPr>
    <w:tblStylePr w:type="firstRow">
      <w:rPr>
        <w:b/>
        <w:bCs/>
      </w:rPr>
      <w:tblPr>
        <w:tblLayout w:type="fixed"/>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blLayout w:type="fixed"/>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blLayout w:type="fixed"/>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blLayout w:type="fixed"/>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blLayout w:type="fixed"/>
      </w:tblPr>
      <w:tcPr>
        <w:tcBorders>
          <w:top w:val="nil"/>
          <w:left w:val="nil"/>
          <w:bottom w:val="nil"/>
          <w:right w:val="nil"/>
          <w:insideH w:val="nil"/>
          <w:insideV w:val="nil"/>
        </w:tcBorders>
        <w:shd w:val="clear" w:color="auto" w:fill="366091" w:themeFill="accent1" w:themeFillShade="BF"/>
      </w:tcPr>
    </w:tblStylePr>
    <w:tblStylePr w:type="band1Horz">
      <w:tblPr>
        <w:tblLayout w:type="fixed"/>
      </w:tblPr>
      <w:tcPr>
        <w:tcBorders>
          <w:top w:val="nil"/>
          <w:left w:val="nil"/>
          <w:bottom w:val="nil"/>
          <w:right w:val="nil"/>
          <w:insideH w:val="nil"/>
          <w:insideV w:val="nil"/>
        </w:tcBorders>
        <w:shd w:val="clear" w:color="auto" w:fill="366091" w:themeFill="accent1" w:themeFillShade="BF"/>
      </w:tcPr>
    </w:tblStylePr>
  </w:style>
  <w:style w:type="table" w:styleId="113">
    <w:name w:val="Dark List Accent 2"/>
    <w:basedOn w:val="39"/>
    <w:qFormat/>
    <w:uiPriority w:val="70"/>
    <w:rPr>
      <w:color w:val="FFFFFF" w:themeColor="background1"/>
      <w14:textFill>
        <w14:solidFill>
          <w14:schemeClr w14:val="bg1"/>
        </w14:solidFill>
      </w14:textFill>
    </w:rPr>
    <w:tblPr>
      <w:tblLayout w:type="fixed"/>
    </w:tblPr>
    <w:tcPr>
      <w:shd w:val="clear" w:color="auto" w:fill="C0504D" w:themeFill="accent2"/>
    </w:tcPr>
    <w:tblStylePr w:type="firstRow">
      <w:rPr>
        <w:b/>
        <w:bCs/>
      </w:rPr>
      <w:tblPr>
        <w:tblLayout w:type="fixed"/>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blLayout w:type="fixed"/>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blLayout w:type="fixed"/>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blLayout w:type="fixed"/>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blLayout w:type="fixed"/>
      </w:tblPr>
      <w:tcPr>
        <w:tcBorders>
          <w:top w:val="nil"/>
          <w:left w:val="nil"/>
          <w:bottom w:val="nil"/>
          <w:right w:val="nil"/>
          <w:insideH w:val="nil"/>
          <w:insideV w:val="nil"/>
        </w:tcBorders>
        <w:shd w:val="clear" w:color="auto" w:fill="943734" w:themeFill="accent2" w:themeFillShade="BF"/>
      </w:tcPr>
    </w:tblStylePr>
    <w:tblStylePr w:type="band1Horz">
      <w:tblPr>
        <w:tblLayout w:type="fixed"/>
      </w:tblPr>
      <w:tcPr>
        <w:tcBorders>
          <w:top w:val="nil"/>
          <w:left w:val="nil"/>
          <w:bottom w:val="nil"/>
          <w:right w:val="nil"/>
          <w:insideH w:val="nil"/>
          <w:insideV w:val="nil"/>
        </w:tcBorders>
        <w:shd w:val="clear" w:color="auto" w:fill="943734" w:themeFill="accent2" w:themeFillShade="BF"/>
      </w:tcPr>
    </w:tblStylePr>
  </w:style>
  <w:style w:type="table" w:styleId="114">
    <w:name w:val="Dark List Accent 3"/>
    <w:basedOn w:val="39"/>
    <w:qFormat/>
    <w:uiPriority w:val="70"/>
    <w:rPr>
      <w:color w:val="FFFFFF" w:themeColor="background1"/>
      <w14:textFill>
        <w14:solidFill>
          <w14:schemeClr w14:val="bg1"/>
        </w14:solidFill>
      </w14:textFill>
    </w:rPr>
    <w:tblPr>
      <w:tblLayout w:type="fixed"/>
    </w:tblPr>
    <w:tcPr>
      <w:shd w:val="clear" w:color="auto" w:fill="9BBB59" w:themeFill="accent3"/>
    </w:tcPr>
    <w:tblStylePr w:type="firstRow">
      <w:rPr>
        <w:b/>
        <w:bCs/>
      </w:rPr>
      <w:tblPr>
        <w:tblLayout w:type="fixed"/>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blLayout w:type="fixed"/>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blLayout w:type="fixed"/>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blLayout w:type="fixed"/>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blLayout w:type="fixed"/>
      </w:tblPr>
      <w:tcPr>
        <w:tcBorders>
          <w:top w:val="nil"/>
          <w:left w:val="nil"/>
          <w:bottom w:val="nil"/>
          <w:right w:val="nil"/>
          <w:insideH w:val="nil"/>
          <w:insideV w:val="nil"/>
        </w:tcBorders>
        <w:shd w:val="clear" w:color="auto" w:fill="76923C" w:themeFill="accent3" w:themeFillShade="BF"/>
      </w:tcPr>
    </w:tblStylePr>
    <w:tblStylePr w:type="band1Horz">
      <w:tblPr>
        <w:tblLayout w:type="fixed"/>
      </w:tblPr>
      <w:tcPr>
        <w:tcBorders>
          <w:top w:val="nil"/>
          <w:left w:val="nil"/>
          <w:bottom w:val="nil"/>
          <w:right w:val="nil"/>
          <w:insideH w:val="nil"/>
          <w:insideV w:val="nil"/>
        </w:tcBorders>
        <w:shd w:val="clear" w:color="auto" w:fill="76923C" w:themeFill="accent3" w:themeFillShade="BF"/>
      </w:tcPr>
    </w:tblStylePr>
  </w:style>
  <w:style w:type="table" w:styleId="115">
    <w:name w:val="Dark List Accent 4"/>
    <w:basedOn w:val="39"/>
    <w:qFormat/>
    <w:uiPriority w:val="70"/>
    <w:rPr>
      <w:color w:val="FFFFFF" w:themeColor="background1"/>
      <w14:textFill>
        <w14:solidFill>
          <w14:schemeClr w14:val="bg1"/>
        </w14:solidFill>
      </w14:textFill>
    </w:rPr>
    <w:tblPr>
      <w:tblLayout w:type="fixed"/>
    </w:tblPr>
    <w:tcPr>
      <w:shd w:val="clear" w:color="auto" w:fill="8064A2" w:themeFill="accent4"/>
    </w:tcPr>
    <w:tblStylePr w:type="firstRow">
      <w:rPr>
        <w:b/>
        <w:bCs/>
      </w:rPr>
      <w:tblPr>
        <w:tblLayout w:type="fixed"/>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blLayout w:type="fixed"/>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blLayout w:type="fixed"/>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blLayout w:type="fixed"/>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blLayout w:type="fixed"/>
      </w:tblPr>
      <w:tcPr>
        <w:tcBorders>
          <w:top w:val="nil"/>
          <w:left w:val="nil"/>
          <w:bottom w:val="nil"/>
          <w:right w:val="nil"/>
          <w:insideH w:val="nil"/>
          <w:insideV w:val="nil"/>
        </w:tcBorders>
        <w:shd w:val="clear" w:color="auto" w:fill="5F497A" w:themeFill="accent4" w:themeFillShade="BF"/>
      </w:tcPr>
    </w:tblStylePr>
    <w:tblStylePr w:type="band1Horz">
      <w:tblPr>
        <w:tblLayout w:type="fixed"/>
      </w:tblPr>
      <w:tcPr>
        <w:tcBorders>
          <w:top w:val="nil"/>
          <w:left w:val="nil"/>
          <w:bottom w:val="nil"/>
          <w:right w:val="nil"/>
          <w:insideH w:val="nil"/>
          <w:insideV w:val="nil"/>
        </w:tcBorders>
        <w:shd w:val="clear" w:color="auto" w:fill="5F497A" w:themeFill="accent4" w:themeFillShade="BF"/>
      </w:tcPr>
    </w:tblStylePr>
  </w:style>
  <w:style w:type="table" w:styleId="116">
    <w:name w:val="Dark List Accent 5"/>
    <w:basedOn w:val="39"/>
    <w:qFormat/>
    <w:uiPriority w:val="70"/>
    <w:rPr>
      <w:color w:val="FFFFFF" w:themeColor="background1"/>
      <w14:textFill>
        <w14:solidFill>
          <w14:schemeClr w14:val="bg1"/>
        </w14:solidFill>
      </w14:textFill>
    </w:rPr>
    <w:tblPr>
      <w:tblLayout w:type="fixed"/>
    </w:tblPr>
    <w:tcPr>
      <w:shd w:val="clear" w:color="auto" w:fill="4BACC6" w:themeFill="accent5"/>
    </w:tcPr>
    <w:tblStylePr w:type="firstRow">
      <w:rPr>
        <w:b/>
        <w:bCs/>
      </w:rPr>
      <w:tblPr>
        <w:tblLayout w:type="fixed"/>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blLayout w:type="fixed"/>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blLayout w:type="fixed"/>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blLayout w:type="fixed"/>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blLayout w:type="fixed"/>
      </w:tblPr>
      <w:tcPr>
        <w:tcBorders>
          <w:top w:val="nil"/>
          <w:left w:val="nil"/>
          <w:bottom w:val="nil"/>
          <w:right w:val="nil"/>
          <w:insideH w:val="nil"/>
          <w:insideV w:val="nil"/>
        </w:tcBorders>
        <w:shd w:val="clear" w:color="auto" w:fill="31849B" w:themeFill="accent5" w:themeFillShade="BF"/>
      </w:tcPr>
    </w:tblStylePr>
    <w:tblStylePr w:type="band1Horz">
      <w:tblPr>
        <w:tblLayout w:type="fixed"/>
      </w:tblPr>
      <w:tcPr>
        <w:tcBorders>
          <w:top w:val="nil"/>
          <w:left w:val="nil"/>
          <w:bottom w:val="nil"/>
          <w:right w:val="nil"/>
          <w:insideH w:val="nil"/>
          <w:insideV w:val="nil"/>
        </w:tcBorders>
        <w:shd w:val="clear" w:color="auto" w:fill="31849B" w:themeFill="accent5" w:themeFillShade="BF"/>
      </w:tcPr>
    </w:tblStylePr>
  </w:style>
  <w:style w:type="table" w:styleId="117">
    <w:name w:val="Dark List Accent 6"/>
    <w:basedOn w:val="39"/>
    <w:qFormat/>
    <w:uiPriority w:val="70"/>
    <w:rPr>
      <w:color w:val="FFFFFF" w:themeColor="background1"/>
      <w14:textFill>
        <w14:solidFill>
          <w14:schemeClr w14:val="bg1"/>
        </w14:solidFill>
      </w14:textFill>
    </w:rPr>
    <w:tblPr>
      <w:tblLayout w:type="fixed"/>
    </w:tblPr>
    <w:tcPr>
      <w:shd w:val="clear" w:color="auto" w:fill="F79646" w:themeFill="accent6"/>
    </w:tcPr>
    <w:tblStylePr w:type="firstRow">
      <w:rPr>
        <w:b/>
        <w:bCs/>
      </w:rPr>
      <w:tblPr>
        <w:tblLayout w:type="fixed"/>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blLayout w:type="fixed"/>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blLayout w:type="fixed"/>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blLayout w:type="fixed"/>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blLayout w:type="fixed"/>
      </w:tblPr>
      <w:tcPr>
        <w:tcBorders>
          <w:top w:val="nil"/>
          <w:left w:val="nil"/>
          <w:bottom w:val="nil"/>
          <w:right w:val="nil"/>
          <w:insideH w:val="nil"/>
          <w:insideV w:val="nil"/>
        </w:tcBorders>
        <w:shd w:val="clear" w:color="auto" w:fill="E36C09" w:themeFill="accent6" w:themeFillShade="BF"/>
      </w:tcPr>
    </w:tblStylePr>
    <w:tblStylePr w:type="band1Horz">
      <w:tblPr>
        <w:tblLayout w:type="fixed"/>
      </w:tblPr>
      <w:tcPr>
        <w:tcBorders>
          <w:top w:val="nil"/>
          <w:left w:val="nil"/>
          <w:bottom w:val="nil"/>
          <w:right w:val="nil"/>
          <w:insideH w:val="nil"/>
          <w:insideV w:val="nil"/>
        </w:tcBorders>
        <w:shd w:val="clear" w:color="auto" w:fill="E36C09" w:themeFill="accent6" w:themeFillShade="BF"/>
      </w:tcPr>
    </w:tblStylePr>
  </w:style>
  <w:style w:type="table" w:styleId="118">
    <w:name w:val="Colorful Shading"/>
    <w:basedOn w:val="39"/>
    <w:qFormat/>
    <w:uiPriority w:val="71"/>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Layout w:type="fixed"/>
    </w:tblPr>
    <w:tcPr>
      <w:shd w:val="clear" w:color="auto" w:fill="E5E5E5" w:themeFill="text1" w:themeFillTint="19"/>
    </w:tcPr>
    <w:tblStylePr w:type="firstRow">
      <w:rPr>
        <w:b/>
        <w:bCs/>
      </w:rPr>
      <w:tblPr>
        <w:tblLayout w:type="fixed"/>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blLayout w:type="fixed"/>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blLayout w:type="fixed"/>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blLayout w:type="fixed"/>
      </w:tblPr>
      <w:tcPr>
        <w:tcBorders>
          <w:top w:val="nil"/>
          <w:left w:val="nil"/>
          <w:bottom w:val="nil"/>
          <w:right w:val="nil"/>
          <w:insideH w:val="nil"/>
          <w:insideV w:val="nil"/>
        </w:tcBorders>
        <w:shd w:val="clear" w:color="auto" w:fill="000000" w:themeFill="text1" w:themeFillShade="BF"/>
      </w:tcPr>
    </w:tblStylePr>
    <w:tblStylePr w:type="band1Vert">
      <w:tblPr>
        <w:tblLayout w:type="fixed"/>
      </w:tblPr>
      <w:tcPr>
        <w:shd w:val="clear" w:color="auto" w:fill="999999" w:themeFill="text1" w:themeFillTint="66"/>
      </w:tcPr>
    </w:tblStylePr>
    <w:tblStylePr w:type="band1Horz">
      <w:tblPr>
        <w:tblLayout w:type="fixed"/>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1"/>
    <w:basedOn w:val="39"/>
    <w:qFormat/>
    <w:uiPriority w:val="71"/>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Layout w:type="fixed"/>
    </w:tblPr>
    <w:tcPr>
      <w:shd w:val="clear" w:color="auto" w:fill="EDF2F8" w:themeFill="accent1" w:themeFillTint="19"/>
    </w:tcPr>
    <w:tblStylePr w:type="firstRow">
      <w:rPr>
        <w:b/>
        <w:bCs/>
      </w:rPr>
      <w:tblPr>
        <w:tblLayout w:type="fixed"/>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blLayout w:type="fixed"/>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blLayout w:type="fixed"/>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blLayout w:type="fixed"/>
      </w:tblPr>
      <w:tcPr>
        <w:tcBorders>
          <w:top w:val="nil"/>
          <w:left w:val="nil"/>
          <w:bottom w:val="nil"/>
          <w:right w:val="nil"/>
          <w:insideH w:val="nil"/>
          <w:insideV w:val="nil"/>
        </w:tcBorders>
        <w:shd w:val="clear" w:color="auto" w:fill="2B4D74" w:themeFill="accent1" w:themeFillShade="99"/>
      </w:tcPr>
    </w:tblStylePr>
    <w:tblStylePr w:type="band1Vert">
      <w:tblPr>
        <w:tblLayout w:type="fixed"/>
      </w:tblPr>
      <w:tcPr>
        <w:shd w:val="clear" w:color="auto" w:fill="B8CCE4" w:themeFill="accent1" w:themeFillTint="66"/>
      </w:tcPr>
    </w:tblStylePr>
    <w:tblStylePr w:type="band1Horz">
      <w:tblPr>
        <w:tblLayout w:type="fixed"/>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2"/>
    <w:basedOn w:val="39"/>
    <w:qFormat/>
    <w:uiPriority w:val="71"/>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Layout w:type="fixed"/>
    </w:tblPr>
    <w:tcPr>
      <w:shd w:val="clear" w:color="auto" w:fill="F8EDED" w:themeFill="accent2" w:themeFillTint="19"/>
    </w:tcPr>
    <w:tblStylePr w:type="firstRow">
      <w:rPr>
        <w:b/>
        <w:bCs/>
      </w:rPr>
      <w:tblPr>
        <w:tblLayout w:type="fixed"/>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blLayout w:type="fixed"/>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blLayout w:type="fixed"/>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blLayout w:type="fixed"/>
      </w:tblPr>
      <w:tcPr>
        <w:tcBorders>
          <w:top w:val="nil"/>
          <w:left w:val="nil"/>
          <w:bottom w:val="nil"/>
          <w:right w:val="nil"/>
          <w:insideH w:val="nil"/>
          <w:insideV w:val="nil"/>
        </w:tcBorders>
        <w:shd w:val="clear" w:color="auto" w:fill="772C2A" w:themeFill="accent2" w:themeFillShade="99"/>
      </w:tcPr>
    </w:tblStylePr>
    <w:tblStylePr w:type="band1Vert">
      <w:tblPr>
        <w:tblLayout w:type="fixed"/>
      </w:tblPr>
      <w:tcPr>
        <w:shd w:val="clear" w:color="auto" w:fill="E5B8B7" w:themeFill="accent2" w:themeFillTint="66"/>
      </w:tcPr>
    </w:tblStylePr>
    <w:tblStylePr w:type="band1Horz">
      <w:tblPr>
        <w:tblLayout w:type="fixed"/>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Shading Accent 3"/>
    <w:basedOn w:val="39"/>
    <w:qFormat/>
    <w:uiPriority w:val="71"/>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Layout w:type="fixed"/>
    </w:tblPr>
    <w:tcPr>
      <w:shd w:val="clear" w:color="auto" w:fill="F5F8EE" w:themeFill="accent3" w:themeFillTint="19"/>
    </w:tcPr>
    <w:tblStylePr w:type="firstRow">
      <w:rPr>
        <w:b/>
        <w:bCs/>
      </w:rPr>
      <w:tblPr>
        <w:tblLayout w:type="fixed"/>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blLayout w:type="fixed"/>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blLayout w:type="fixed"/>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blLayout w:type="fixed"/>
      </w:tblPr>
      <w:tcPr>
        <w:tcBorders>
          <w:top w:val="nil"/>
          <w:left w:val="nil"/>
          <w:bottom w:val="nil"/>
          <w:right w:val="nil"/>
          <w:insideH w:val="nil"/>
          <w:insideV w:val="nil"/>
        </w:tcBorders>
        <w:shd w:val="clear" w:color="auto" w:fill="5E7530" w:themeFill="accent3" w:themeFillShade="99"/>
      </w:tcPr>
    </w:tblStylePr>
    <w:tblStylePr w:type="band1Vert">
      <w:tblPr>
        <w:tblLayout w:type="fixed"/>
      </w:tblPr>
      <w:tcPr>
        <w:shd w:val="clear" w:color="auto" w:fill="D6E3BC" w:themeFill="accent3" w:themeFillTint="66"/>
      </w:tcPr>
    </w:tblStylePr>
    <w:tblStylePr w:type="band1Horz">
      <w:tblPr>
        <w:tblLayout w:type="fixed"/>
      </w:tblPr>
      <w:tcPr>
        <w:shd w:val="clear" w:color="auto" w:fill="CDDDAC" w:themeFill="accent3" w:themeFillTint="7F"/>
      </w:tcPr>
    </w:tblStylePr>
  </w:style>
  <w:style w:type="table" w:styleId="122">
    <w:name w:val="Colorful Shading Accent 4"/>
    <w:basedOn w:val="39"/>
    <w:qFormat/>
    <w:uiPriority w:val="71"/>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Layout w:type="fixed"/>
    </w:tblPr>
    <w:tcPr>
      <w:shd w:val="clear" w:color="auto" w:fill="F2EFF5" w:themeFill="accent4" w:themeFillTint="19"/>
    </w:tcPr>
    <w:tblStylePr w:type="firstRow">
      <w:rPr>
        <w:b/>
        <w:bCs/>
      </w:rPr>
      <w:tblPr>
        <w:tblLayout w:type="fixed"/>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blLayout w:type="fixed"/>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blLayout w:type="fixed"/>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blLayout w:type="fixed"/>
      </w:tblPr>
      <w:tcPr>
        <w:tcBorders>
          <w:top w:val="nil"/>
          <w:left w:val="nil"/>
          <w:bottom w:val="nil"/>
          <w:right w:val="nil"/>
          <w:insideH w:val="nil"/>
          <w:insideV w:val="nil"/>
        </w:tcBorders>
        <w:shd w:val="clear" w:color="auto" w:fill="4C3A62" w:themeFill="accent4" w:themeFillShade="99"/>
      </w:tcPr>
    </w:tblStylePr>
    <w:tblStylePr w:type="band1Vert">
      <w:tblPr>
        <w:tblLayout w:type="fixed"/>
      </w:tblPr>
      <w:tcPr>
        <w:shd w:val="clear" w:color="auto" w:fill="CCC0D9" w:themeFill="accent4" w:themeFillTint="66"/>
      </w:tcPr>
    </w:tblStylePr>
    <w:tblStylePr w:type="band1Horz">
      <w:tblPr>
        <w:tblLayout w:type="fixed"/>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3">
    <w:name w:val="Colorful Shading Accent 5"/>
    <w:basedOn w:val="39"/>
    <w:qFormat/>
    <w:uiPriority w:val="71"/>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Layout w:type="fixed"/>
    </w:tblPr>
    <w:tcPr>
      <w:shd w:val="clear" w:color="auto" w:fill="EDF6F9" w:themeFill="accent5" w:themeFillTint="19"/>
    </w:tcPr>
    <w:tblStylePr w:type="firstRow">
      <w:rPr>
        <w:b/>
        <w:bCs/>
      </w:rPr>
      <w:tblPr>
        <w:tblLayout w:type="fixed"/>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blLayout w:type="fixed"/>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blLayout w:type="fixed"/>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blLayout w:type="fixed"/>
      </w:tblPr>
      <w:tcPr>
        <w:tcBorders>
          <w:top w:val="nil"/>
          <w:left w:val="nil"/>
          <w:bottom w:val="nil"/>
          <w:right w:val="nil"/>
          <w:insideH w:val="nil"/>
          <w:insideV w:val="nil"/>
        </w:tcBorders>
        <w:shd w:val="clear" w:color="auto" w:fill="276A7C" w:themeFill="accent5" w:themeFillShade="99"/>
      </w:tcPr>
    </w:tblStylePr>
    <w:tblStylePr w:type="band1Vert">
      <w:tblPr>
        <w:tblLayout w:type="fixed"/>
      </w:tblPr>
      <w:tcPr>
        <w:shd w:val="clear" w:color="auto" w:fill="B6DDE8" w:themeFill="accent5" w:themeFillTint="66"/>
      </w:tcPr>
    </w:tblStylePr>
    <w:tblStylePr w:type="band1Horz">
      <w:tblPr>
        <w:tblLayout w:type="fixed"/>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4">
    <w:name w:val="Colorful Shading Accent 6"/>
    <w:basedOn w:val="39"/>
    <w:qFormat/>
    <w:uiPriority w:val="71"/>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Layout w:type="fixed"/>
    </w:tblPr>
    <w:tcPr>
      <w:shd w:val="clear" w:color="auto" w:fill="FEF4EC" w:themeFill="accent6" w:themeFillTint="19"/>
    </w:tcPr>
    <w:tblStylePr w:type="firstRow">
      <w:rPr>
        <w:b/>
        <w:bCs/>
      </w:rPr>
      <w:tblPr>
        <w:tblLayout w:type="fixed"/>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blLayout w:type="fixed"/>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blLayout w:type="fixed"/>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blLayout w:type="fixed"/>
      </w:tblPr>
      <w:tcPr>
        <w:tcBorders>
          <w:top w:val="nil"/>
          <w:left w:val="nil"/>
          <w:bottom w:val="nil"/>
          <w:right w:val="nil"/>
          <w:insideH w:val="nil"/>
          <w:insideV w:val="nil"/>
        </w:tcBorders>
        <w:shd w:val="clear" w:color="auto" w:fill="B65607" w:themeFill="accent6" w:themeFillShade="99"/>
      </w:tcPr>
    </w:tblStylePr>
    <w:tblStylePr w:type="band1Vert">
      <w:tblPr>
        <w:tblLayout w:type="fixed"/>
      </w:tblPr>
      <w:tcPr>
        <w:shd w:val="clear" w:color="auto" w:fill="FBD4B4" w:themeFill="accent6" w:themeFillTint="66"/>
      </w:tcPr>
    </w:tblStylePr>
    <w:tblStylePr w:type="band1Horz">
      <w:tblPr>
        <w:tblLayout w:type="fixed"/>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5">
    <w:name w:val="Colorful List"/>
    <w:basedOn w:val="39"/>
    <w:qFormat/>
    <w:uiPriority w:val="72"/>
    <w:rPr>
      <w:color w:val="000000" w:themeColor="text1"/>
      <w14:textFill>
        <w14:solidFill>
          <w14:schemeClr w14:val="tx1"/>
        </w14:solidFill>
      </w14:textFill>
    </w:rPr>
    <w:tblPr>
      <w:tblLayout w:type="fixed"/>
    </w:tblPr>
    <w:tcPr>
      <w:shd w:val="clear" w:color="auto" w:fill="E5E5E5" w:themeFill="text1" w:themeFillTint="19"/>
    </w:tcPr>
    <w:tblStylePr w:type="firstRow">
      <w:rPr>
        <w:b/>
        <w:bCs/>
        <w:color w:val="FFFFFF" w:themeColor="background1"/>
        <w14:textFill>
          <w14:solidFill>
            <w14:schemeClr w14:val="bg1"/>
          </w14:solidFill>
        </w14:textFill>
      </w:rPr>
      <w:tblPr>
        <w:tblLayout w:type="fixed"/>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blLayout w:type="fixed"/>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blLayout w:type="fixed"/>
      </w:tblPr>
      <w:tcPr>
        <w:tcBorders>
          <w:top w:val="nil"/>
          <w:left w:val="nil"/>
          <w:bottom w:val="nil"/>
          <w:right w:val="nil"/>
          <w:insideH w:val="nil"/>
          <w:insideV w:val="nil"/>
        </w:tcBorders>
        <w:shd w:val="clear" w:color="auto" w:fill="BFBFBF" w:themeFill="text1" w:themeFillTint="3F"/>
      </w:tcPr>
    </w:tblStylePr>
    <w:tblStylePr w:type="band1Horz">
      <w:tblPr>
        <w:tblLayout w:type="fixed"/>
      </w:tblPr>
      <w:tcPr>
        <w:shd w:val="clear" w:color="auto" w:fill="CCCCCC" w:themeFill="text1" w:themeFillTint="33"/>
      </w:tcPr>
    </w:tblStylePr>
  </w:style>
  <w:style w:type="table" w:styleId="126">
    <w:name w:val="Colorful List Accent 1"/>
    <w:basedOn w:val="39"/>
    <w:qFormat/>
    <w:uiPriority w:val="72"/>
    <w:rPr>
      <w:color w:val="000000" w:themeColor="text1"/>
      <w14:textFill>
        <w14:solidFill>
          <w14:schemeClr w14:val="tx1"/>
        </w14:solidFill>
      </w14:textFill>
    </w:rPr>
    <w:tblPr>
      <w:tblLayout w:type="fixed"/>
    </w:tblPr>
    <w:tcPr>
      <w:shd w:val="clear" w:color="auto" w:fill="EDF2F8" w:themeFill="accent1" w:themeFillTint="19"/>
    </w:tcPr>
    <w:tblStylePr w:type="firstRow">
      <w:rPr>
        <w:b/>
        <w:bCs/>
        <w:color w:val="FFFFFF" w:themeColor="background1"/>
        <w14:textFill>
          <w14:solidFill>
            <w14:schemeClr w14:val="bg1"/>
          </w14:solidFill>
        </w14:textFill>
      </w:rPr>
      <w:tblPr>
        <w:tblLayout w:type="fixed"/>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blLayout w:type="fixed"/>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blLayout w:type="fixed"/>
      </w:tblPr>
      <w:tcPr>
        <w:tcBorders>
          <w:top w:val="nil"/>
          <w:left w:val="nil"/>
          <w:bottom w:val="nil"/>
          <w:right w:val="nil"/>
          <w:insideH w:val="nil"/>
          <w:insideV w:val="nil"/>
        </w:tcBorders>
        <w:shd w:val="clear" w:color="auto" w:fill="D3DFEE" w:themeFill="accent1" w:themeFillTint="3F"/>
      </w:tcPr>
    </w:tblStylePr>
    <w:tblStylePr w:type="band1Horz">
      <w:tblPr>
        <w:tblLayout w:type="fixed"/>
      </w:tblPr>
      <w:tcPr>
        <w:shd w:val="clear" w:color="auto" w:fill="DBE5F1" w:themeFill="accent1" w:themeFillTint="33"/>
      </w:tcPr>
    </w:tblStylePr>
  </w:style>
  <w:style w:type="table" w:styleId="127">
    <w:name w:val="Colorful List Accent 2"/>
    <w:basedOn w:val="39"/>
    <w:qFormat/>
    <w:uiPriority w:val="72"/>
    <w:rPr>
      <w:color w:val="000000" w:themeColor="text1"/>
      <w14:textFill>
        <w14:solidFill>
          <w14:schemeClr w14:val="tx1"/>
        </w14:solidFill>
      </w14:textFill>
    </w:rPr>
    <w:tblPr>
      <w:tblLayout w:type="fixed"/>
    </w:tblPr>
    <w:tcPr>
      <w:shd w:val="clear" w:color="auto" w:fill="F8EDED" w:themeFill="accent2" w:themeFillTint="19"/>
    </w:tcPr>
    <w:tblStylePr w:type="firstRow">
      <w:rPr>
        <w:b/>
        <w:bCs/>
        <w:color w:val="FFFFFF" w:themeColor="background1"/>
        <w14:textFill>
          <w14:solidFill>
            <w14:schemeClr w14:val="bg1"/>
          </w14:solidFill>
        </w14:textFill>
      </w:rPr>
      <w:tblPr>
        <w:tblLayout w:type="fixed"/>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blLayout w:type="fixed"/>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blLayout w:type="fixed"/>
      </w:tblPr>
      <w:tcPr>
        <w:tcBorders>
          <w:top w:val="nil"/>
          <w:left w:val="nil"/>
          <w:bottom w:val="nil"/>
          <w:right w:val="nil"/>
          <w:insideH w:val="nil"/>
          <w:insideV w:val="nil"/>
        </w:tcBorders>
        <w:shd w:val="clear" w:color="auto" w:fill="EFD3D3" w:themeFill="accent2" w:themeFillTint="3F"/>
      </w:tcPr>
    </w:tblStylePr>
    <w:tblStylePr w:type="band1Horz">
      <w:tblPr>
        <w:tblLayout w:type="fixed"/>
      </w:tblPr>
      <w:tcPr>
        <w:shd w:val="clear" w:color="auto" w:fill="F2DBDB" w:themeFill="accent2" w:themeFillTint="33"/>
      </w:tcPr>
    </w:tblStylePr>
  </w:style>
  <w:style w:type="table" w:styleId="128">
    <w:name w:val="Colorful List Accent 3"/>
    <w:basedOn w:val="39"/>
    <w:qFormat/>
    <w:uiPriority w:val="72"/>
    <w:rPr>
      <w:color w:val="000000" w:themeColor="text1"/>
      <w14:textFill>
        <w14:solidFill>
          <w14:schemeClr w14:val="tx1"/>
        </w14:solidFill>
      </w14:textFill>
    </w:rPr>
    <w:tblPr>
      <w:tblLayout w:type="fixed"/>
    </w:tblPr>
    <w:tcPr>
      <w:shd w:val="clear" w:color="auto" w:fill="F5F8EE" w:themeFill="accent3" w:themeFillTint="19"/>
    </w:tcPr>
    <w:tblStylePr w:type="firstRow">
      <w:rPr>
        <w:b/>
        <w:bCs/>
        <w:color w:val="FFFFFF" w:themeColor="background1"/>
        <w14:textFill>
          <w14:solidFill>
            <w14:schemeClr w14:val="bg1"/>
          </w14:solidFill>
        </w14:textFill>
      </w:rPr>
      <w:tblPr>
        <w:tblLayout w:type="fixed"/>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blLayout w:type="fixed"/>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blLayout w:type="fixed"/>
      </w:tblPr>
      <w:tcPr>
        <w:tcBorders>
          <w:top w:val="nil"/>
          <w:left w:val="nil"/>
          <w:bottom w:val="nil"/>
          <w:right w:val="nil"/>
          <w:insideH w:val="nil"/>
          <w:insideV w:val="nil"/>
        </w:tcBorders>
        <w:shd w:val="clear" w:color="auto" w:fill="E6EED5" w:themeFill="accent3" w:themeFillTint="3F"/>
      </w:tcPr>
    </w:tblStylePr>
    <w:tblStylePr w:type="band1Horz">
      <w:tblPr>
        <w:tblLayout w:type="fixed"/>
      </w:tblPr>
      <w:tcPr>
        <w:shd w:val="clear" w:color="auto" w:fill="EAF1DD" w:themeFill="accent3" w:themeFillTint="33"/>
      </w:tcPr>
    </w:tblStylePr>
  </w:style>
  <w:style w:type="table" w:styleId="129">
    <w:name w:val="Colorful List Accent 4"/>
    <w:basedOn w:val="39"/>
    <w:qFormat/>
    <w:uiPriority w:val="72"/>
    <w:rPr>
      <w:color w:val="000000" w:themeColor="text1"/>
      <w14:textFill>
        <w14:solidFill>
          <w14:schemeClr w14:val="tx1"/>
        </w14:solidFill>
      </w14:textFill>
    </w:rPr>
    <w:tblPr>
      <w:tblLayout w:type="fixed"/>
    </w:tblPr>
    <w:tcPr>
      <w:shd w:val="clear" w:color="auto" w:fill="F2EFF5" w:themeFill="accent4" w:themeFillTint="19"/>
    </w:tcPr>
    <w:tblStylePr w:type="firstRow">
      <w:rPr>
        <w:b/>
        <w:bCs/>
        <w:color w:val="FFFFFF" w:themeColor="background1"/>
        <w14:textFill>
          <w14:solidFill>
            <w14:schemeClr w14:val="bg1"/>
          </w14:solidFill>
        </w14:textFill>
      </w:rPr>
      <w:tblPr>
        <w:tblLayout w:type="fixed"/>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blLayout w:type="fixed"/>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blLayout w:type="fixed"/>
      </w:tblPr>
      <w:tcPr>
        <w:tcBorders>
          <w:top w:val="nil"/>
          <w:left w:val="nil"/>
          <w:bottom w:val="nil"/>
          <w:right w:val="nil"/>
          <w:insideH w:val="nil"/>
          <w:insideV w:val="nil"/>
        </w:tcBorders>
        <w:shd w:val="clear" w:color="auto" w:fill="DFD8E8" w:themeFill="accent4" w:themeFillTint="3F"/>
      </w:tcPr>
    </w:tblStylePr>
    <w:tblStylePr w:type="band1Horz">
      <w:tblPr>
        <w:tblLayout w:type="fixed"/>
      </w:tblPr>
      <w:tcPr>
        <w:shd w:val="clear" w:color="auto" w:fill="E5DFEC" w:themeFill="accent4" w:themeFillTint="33"/>
      </w:tcPr>
    </w:tblStylePr>
  </w:style>
  <w:style w:type="table" w:styleId="130">
    <w:name w:val="Colorful List Accent 5"/>
    <w:basedOn w:val="39"/>
    <w:qFormat/>
    <w:uiPriority w:val="72"/>
    <w:rPr>
      <w:color w:val="000000" w:themeColor="text1"/>
      <w14:textFill>
        <w14:solidFill>
          <w14:schemeClr w14:val="tx1"/>
        </w14:solidFill>
      </w14:textFill>
    </w:rPr>
    <w:tblPr>
      <w:tblLayout w:type="fixed"/>
    </w:tblPr>
    <w:tcPr>
      <w:shd w:val="clear" w:color="auto" w:fill="EDF6F9" w:themeFill="accent5" w:themeFillTint="19"/>
    </w:tcPr>
    <w:tblStylePr w:type="firstRow">
      <w:rPr>
        <w:b/>
        <w:bCs/>
        <w:color w:val="FFFFFF" w:themeColor="background1"/>
        <w14:textFill>
          <w14:solidFill>
            <w14:schemeClr w14:val="bg1"/>
          </w14:solidFill>
        </w14:textFill>
      </w:rPr>
      <w:tblPr>
        <w:tblLayout w:type="fixed"/>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blLayout w:type="fixed"/>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blLayout w:type="fixed"/>
      </w:tblPr>
      <w:tcPr>
        <w:tcBorders>
          <w:top w:val="nil"/>
          <w:left w:val="nil"/>
          <w:bottom w:val="nil"/>
          <w:right w:val="nil"/>
          <w:insideH w:val="nil"/>
          <w:insideV w:val="nil"/>
        </w:tcBorders>
        <w:shd w:val="clear" w:color="auto" w:fill="D2EAF0" w:themeFill="accent5" w:themeFillTint="3F"/>
      </w:tcPr>
    </w:tblStylePr>
    <w:tblStylePr w:type="band1Horz">
      <w:tblPr>
        <w:tblLayout w:type="fixed"/>
      </w:tblPr>
      <w:tcPr>
        <w:shd w:val="clear" w:color="auto" w:fill="DAEEF3" w:themeFill="accent5" w:themeFillTint="33"/>
      </w:tcPr>
    </w:tblStylePr>
  </w:style>
  <w:style w:type="table" w:styleId="131">
    <w:name w:val="Colorful List Accent 6"/>
    <w:basedOn w:val="39"/>
    <w:qFormat/>
    <w:uiPriority w:val="72"/>
    <w:rPr>
      <w:color w:val="000000" w:themeColor="text1"/>
      <w14:textFill>
        <w14:solidFill>
          <w14:schemeClr w14:val="tx1"/>
        </w14:solidFill>
      </w14:textFill>
    </w:rPr>
    <w:tblPr>
      <w:tblLayout w:type="fixed"/>
    </w:tblPr>
    <w:tcPr>
      <w:shd w:val="clear" w:color="auto" w:fill="FEF4EC" w:themeFill="accent6" w:themeFillTint="19"/>
    </w:tcPr>
    <w:tblStylePr w:type="firstRow">
      <w:rPr>
        <w:b/>
        <w:bCs/>
        <w:color w:val="FFFFFF" w:themeColor="background1"/>
        <w14:textFill>
          <w14:solidFill>
            <w14:schemeClr w14:val="bg1"/>
          </w14:solidFill>
        </w14:textFill>
      </w:rPr>
      <w:tblPr>
        <w:tblLayout w:type="fixed"/>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blLayout w:type="fixed"/>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blLayout w:type="fixed"/>
      </w:tblPr>
      <w:tcPr>
        <w:tcBorders>
          <w:top w:val="nil"/>
          <w:left w:val="nil"/>
          <w:bottom w:val="nil"/>
          <w:right w:val="nil"/>
          <w:insideH w:val="nil"/>
          <w:insideV w:val="nil"/>
        </w:tcBorders>
        <w:shd w:val="clear" w:color="auto" w:fill="FDE5D1" w:themeFill="accent6" w:themeFillTint="3F"/>
      </w:tcPr>
    </w:tblStylePr>
    <w:tblStylePr w:type="band1Horz">
      <w:tblPr>
        <w:tblLayout w:type="fixed"/>
      </w:tblPr>
      <w:tcPr>
        <w:shd w:val="clear" w:color="auto" w:fill="FDE9D9" w:themeFill="accent6" w:themeFillTint="33"/>
      </w:tcPr>
    </w:tblStylePr>
  </w:style>
  <w:style w:type="table" w:styleId="132">
    <w:name w:val="Colorful Grid"/>
    <w:basedOn w:val="39"/>
    <w:qFormat/>
    <w:uiPriority w:val="73"/>
    <w:rPr>
      <w:color w:val="000000" w:themeColor="text1"/>
      <w14:textFill>
        <w14:solidFill>
          <w14:schemeClr w14:val="tx1"/>
        </w14:solidFill>
      </w14:textFill>
    </w:rPr>
    <w:tblPr>
      <w:tblBorders>
        <w:insideH w:val="single" w:color="FFFFFF" w:themeColor="background1" w:sz="4" w:space="0"/>
      </w:tblBorders>
      <w:tblLayout w:type="fixed"/>
    </w:tblPr>
    <w:tcPr>
      <w:shd w:val="clear" w:color="auto" w:fill="CCCCCC" w:themeFill="text1" w:themeFillTint="33"/>
    </w:tcPr>
    <w:tblStylePr w:type="firstRow">
      <w:rPr>
        <w:b/>
        <w:bCs/>
      </w:rPr>
      <w:tblPr>
        <w:tblLayout w:type="fixed"/>
      </w:tblPr>
      <w:tcPr>
        <w:shd w:val="clear" w:color="auto" w:fill="999999" w:themeFill="text1" w:themeFillTint="66"/>
      </w:tcPr>
    </w:tblStylePr>
    <w:tblStylePr w:type="lastRow">
      <w:rPr>
        <w:b/>
        <w:bCs/>
        <w:color w:val="000000" w:themeColor="text1"/>
        <w14:textFill>
          <w14:solidFill>
            <w14:schemeClr w14:val="tx1"/>
          </w14:solidFill>
        </w14:textFill>
      </w:rPr>
      <w:tblPr>
        <w:tblLayout w:type="fixed"/>
      </w:tblPr>
      <w:tcPr>
        <w:shd w:val="clear" w:color="auto" w:fill="999999" w:themeFill="text1" w:themeFillTint="66"/>
      </w:tcPr>
    </w:tblStylePr>
    <w:tblStylePr w:type="firstCol">
      <w:rPr>
        <w:color w:val="FFFFFF" w:themeColor="background1"/>
        <w14:textFill>
          <w14:solidFill>
            <w14:schemeClr w14:val="bg1"/>
          </w14:solidFill>
        </w14:textFill>
      </w:rPr>
      <w:tblPr>
        <w:tblLayout w:type="fixed"/>
      </w:tblPr>
      <w:tcPr>
        <w:shd w:val="clear" w:color="auto" w:fill="000000" w:themeFill="text1" w:themeFillShade="BF"/>
      </w:tcPr>
    </w:tblStylePr>
    <w:tblStylePr w:type="lastCol">
      <w:rPr>
        <w:color w:val="FFFFFF" w:themeColor="background1"/>
        <w14:textFill>
          <w14:solidFill>
            <w14:schemeClr w14:val="bg1"/>
          </w14:solidFill>
        </w14:textFill>
      </w:rPr>
      <w:tblPr>
        <w:tblLayout w:type="fixed"/>
      </w:tblPr>
      <w:tcPr>
        <w:shd w:val="clear" w:color="auto" w:fill="000000" w:themeFill="text1" w:themeFillShade="BF"/>
      </w:tcPr>
    </w:tblStylePr>
    <w:tblStylePr w:type="band1Vert">
      <w:tblPr>
        <w:tblLayout w:type="fixed"/>
      </w:tblPr>
      <w:tcPr>
        <w:shd w:val="clear" w:color="auto" w:fill="7F7F7F" w:themeFill="text1" w:themeFillTint="7F"/>
      </w:tcPr>
    </w:tblStylePr>
    <w:tblStylePr w:type="band1Horz">
      <w:tblPr>
        <w:tblLayout w:type="fixed"/>
      </w:tblPr>
      <w:tcPr>
        <w:shd w:val="clear" w:color="auto" w:fill="7F7F7F" w:themeFill="text1" w:themeFillTint="7F"/>
      </w:tcPr>
    </w:tblStylePr>
  </w:style>
  <w:style w:type="table" w:styleId="133">
    <w:name w:val="Colorful Grid Accent 1"/>
    <w:basedOn w:val="39"/>
    <w:qFormat/>
    <w:uiPriority w:val="73"/>
    <w:rPr>
      <w:color w:val="000000" w:themeColor="text1"/>
      <w14:textFill>
        <w14:solidFill>
          <w14:schemeClr w14:val="tx1"/>
        </w14:solidFill>
      </w14:textFill>
    </w:rPr>
    <w:tblPr>
      <w:tblBorders>
        <w:insideH w:val="single" w:color="FFFFFF" w:themeColor="background1" w:sz="4" w:space="0"/>
      </w:tblBorders>
      <w:tblLayout w:type="fixed"/>
    </w:tblPr>
    <w:tcPr>
      <w:shd w:val="clear" w:color="auto" w:fill="DBE5F1" w:themeFill="accent1" w:themeFillTint="33"/>
    </w:tcPr>
    <w:tblStylePr w:type="firstRow">
      <w:rPr>
        <w:b/>
        <w:bCs/>
      </w:rPr>
      <w:tblPr>
        <w:tblLayout w:type="fixed"/>
      </w:tblPr>
      <w:tcPr>
        <w:shd w:val="clear" w:color="auto" w:fill="B8CCE4" w:themeFill="accent1" w:themeFillTint="66"/>
      </w:tcPr>
    </w:tblStylePr>
    <w:tblStylePr w:type="lastRow">
      <w:rPr>
        <w:b/>
        <w:bCs/>
        <w:color w:val="000000" w:themeColor="text1"/>
        <w14:textFill>
          <w14:solidFill>
            <w14:schemeClr w14:val="tx1"/>
          </w14:solidFill>
        </w14:textFill>
      </w:rPr>
      <w:tblPr>
        <w:tblLayout w:type="fixed"/>
      </w:tblPr>
      <w:tcPr>
        <w:shd w:val="clear" w:color="auto" w:fill="B8CCE4" w:themeFill="accent1" w:themeFillTint="66"/>
      </w:tcPr>
    </w:tblStylePr>
    <w:tblStylePr w:type="firstCol">
      <w:rPr>
        <w:color w:val="FFFFFF" w:themeColor="background1"/>
        <w14:textFill>
          <w14:solidFill>
            <w14:schemeClr w14:val="bg1"/>
          </w14:solidFill>
        </w14:textFill>
      </w:rPr>
      <w:tblPr>
        <w:tblLayout w:type="fixed"/>
      </w:tblPr>
      <w:tcPr>
        <w:shd w:val="clear" w:color="auto" w:fill="366091" w:themeFill="accent1" w:themeFillShade="BF"/>
      </w:tcPr>
    </w:tblStylePr>
    <w:tblStylePr w:type="lastCol">
      <w:rPr>
        <w:color w:val="FFFFFF" w:themeColor="background1"/>
        <w14:textFill>
          <w14:solidFill>
            <w14:schemeClr w14:val="bg1"/>
          </w14:solidFill>
        </w14:textFill>
      </w:rPr>
      <w:tblPr>
        <w:tblLayout w:type="fixed"/>
      </w:tblPr>
      <w:tcPr>
        <w:shd w:val="clear" w:color="auto" w:fill="366091" w:themeFill="accent1" w:themeFillShade="BF"/>
      </w:tcPr>
    </w:tblStylePr>
    <w:tblStylePr w:type="band1Vert">
      <w:tblPr>
        <w:tblLayout w:type="fixed"/>
      </w:tblPr>
      <w:tcPr>
        <w:shd w:val="clear" w:color="auto" w:fill="A7C0DE" w:themeFill="accent1" w:themeFillTint="7F"/>
      </w:tcPr>
    </w:tblStylePr>
    <w:tblStylePr w:type="band1Horz">
      <w:tblPr>
        <w:tblLayout w:type="fixed"/>
      </w:tblPr>
      <w:tcPr>
        <w:shd w:val="clear" w:color="auto" w:fill="A7C0DE" w:themeFill="accent1" w:themeFillTint="7F"/>
      </w:tcPr>
    </w:tblStylePr>
  </w:style>
  <w:style w:type="table" w:styleId="134">
    <w:name w:val="Colorful Grid Accent 2"/>
    <w:basedOn w:val="39"/>
    <w:qFormat/>
    <w:uiPriority w:val="73"/>
    <w:rPr>
      <w:color w:val="000000" w:themeColor="text1"/>
      <w14:textFill>
        <w14:solidFill>
          <w14:schemeClr w14:val="tx1"/>
        </w14:solidFill>
      </w14:textFill>
    </w:rPr>
    <w:tblPr>
      <w:tblBorders>
        <w:insideH w:val="single" w:color="FFFFFF" w:themeColor="background1" w:sz="4" w:space="0"/>
      </w:tblBorders>
      <w:tblLayout w:type="fixed"/>
    </w:tblPr>
    <w:tcPr>
      <w:shd w:val="clear" w:color="auto" w:fill="F2DBDB" w:themeFill="accent2" w:themeFillTint="33"/>
    </w:tcPr>
    <w:tblStylePr w:type="firstRow">
      <w:rPr>
        <w:b/>
        <w:bCs/>
      </w:rPr>
      <w:tblPr>
        <w:tblLayout w:type="fixed"/>
      </w:tblPr>
      <w:tcPr>
        <w:shd w:val="clear" w:color="auto" w:fill="E5B8B7" w:themeFill="accent2" w:themeFillTint="66"/>
      </w:tcPr>
    </w:tblStylePr>
    <w:tblStylePr w:type="lastRow">
      <w:rPr>
        <w:b/>
        <w:bCs/>
        <w:color w:val="000000" w:themeColor="text1"/>
        <w14:textFill>
          <w14:solidFill>
            <w14:schemeClr w14:val="tx1"/>
          </w14:solidFill>
        </w14:textFill>
      </w:rPr>
      <w:tblPr>
        <w:tblLayout w:type="fixed"/>
      </w:tblPr>
      <w:tcPr>
        <w:shd w:val="clear" w:color="auto" w:fill="E5B8B7" w:themeFill="accent2" w:themeFillTint="66"/>
      </w:tcPr>
    </w:tblStylePr>
    <w:tblStylePr w:type="firstCol">
      <w:rPr>
        <w:color w:val="FFFFFF" w:themeColor="background1"/>
        <w14:textFill>
          <w14:solidFill>
            <w14:schemeClr w14:val="bg1"/>
          </w14:solidFill>
        </w14:textFill>
      </w:rPr>
      <w:tblPr>
        <w:tblLayout w:type="fixed"/>
      </w:tblPr>
      <w:tcPr>
        <w:shd w:val="clear" w:color="auto" w:fill="943734" w:themeFill="accent2" w:themeFillShade="BF"/>
      </w:tcPr>
    </w:tblStylePr>
    <w:tblStylePr w:type="lastCol">
      <w:rPr>
        <w:color w:val="FFFFFF" w:themeColor="background1"/>
        <w14:textFill>
          <w14:solidFill>
            <w14:schemeClr w14:val="bg1"/>
          </w14:solidFill>
        </w14:textFill>
      </w:rPr>
      <w:tblPr>
        <w:tblLayout w:type="fixed"/>
      </w:tblPr>
      <w:tcPr>
        <w:shd w:val="clear" w:color="auto" w:fill="943734" w:themeFill="accent2" w:themeFillShade="BF"/>
      </w:tcPr>
    </w:tblStylePr>
    <w:tblStylePr w:type="band1Vert">
      <w:tblPr>
        <w:tblLayout w:type="fixed"/>
      </w:tblPr>
      <w:tcPr>
        <w:shd w:val="clear" w:color="auto" w:fill="DFA7A6" w:themeFill="accent2" w:themeFillTint="7F"/>
      </w:tcPr>
    </w:tblStylePr>
    <w:tblStylePr w:type="band1Horz">
      <w:tblPr>
        <w:tblLayout w:type="fixed"/>
      </w:tblPr>
      <w:tcPr>
        <w:shd w:val="clear" w:color="auto" w:fill="DFA7A6" w:themeFill="accent2" w:themeFillTint="7F"/>
      </w:tcPr>
    </w:tblStylePr>
  </w:style>
  <w:style w:type="table" w:styleId="135">
    <w:name w:val="Colorful Grid Accent 3"/>
    <w:basedOn w:val="39"/>
    <w:qFormat/>
    <w:uiPriority w:val="73"/>
    <w:rPr>
      <w:color w:val="000000" w:themeColor="text1"/>
      <w14:textFill>
        <w14:solidFill>
          <w14:schemeClr w14:val="tx1"/>
        </w14:solidFill>
      </w14:textFill>
    </w:rPr>
    <w:tblPr>
      <w:tblBorders>
        <w:insideH w:val="single" w:color="FFFFFF" w:themeColor="background1" w:sz="4" w:space="0"/>
      </w:tblBorders>
      <w:tblLayout w:type="fixed"/>
    </w:tblPr>
    <w:tcPr>
      <w:shd w:val="clear" w:color="auto" w:fill="EAF1DD" w:themeFill="accent3" w:themeFillTint="33"/>
    </w:tcPr>
    <w:tblStylePr w:type="firstRow">
      <w:rPr>
        <w:b/>
        <w:bCs/>
      </w:rPr>
      <w:tblPr>
        <w:tblLayout w:type="fixed"/>
      </w:tblPr>
      <w:tcPr>
        <w:shd w:val="clear" w:color="auto" w:fill="D6E3BC" w:themeFill="accent3" w:themeFillTint="66"/>
      </w:tcPr>
    </w:tblStylePr>
    <w:tblStylePr w:type="lastRow">
      <w:rPr>
        <w:b/>
        <w:bCs/>
        <w:color w:val="000000" w:themeColor="text1"/>
        <w14:textFill>
          <w14:solidFill>
            <w14:schemeClr w14:val="tx1"/>
          </w14:solidFill>
        </w14:textFill>
      </w:rPr>
      <w:tblPr>
        <w:tblLayout w:type="fixed"/>
      </w:tblPr>
      <w:tcPr>
        <w:shd w:val="clear" w:color="auto" w:fill="D6E3BC" w:themeFill="accent3" w:themeFillTint="66"/>
      </w:tcPr>
    </w:tblStylePr>
    <w:tblStylePr w:type="firstCol">
      <w:rPr>
        <w:color w:val="FFFFFF" w:themeColor="background1"/>
        <w14:textFill>
          <w14:solidFill>
            <w14:schemeClr w14:val="bg1"/>
          </w14:solidFill>
        </w14:textFill>
      </w:rPr>
      <w:tblPr>
        <w:tblLayout w:type="fixed"/>
      </w:tblPr>
      <w:tcPr>
        <w:shd w:val="clear" w:color="auto" w:fill="76923C" w:themeFill="accent3" w:themeFillShade="BF"/>
      </w:tcPr>
    </w:tblStylePr>
    <w:tblStylePr w:type="lastCol">
      <w:rPr>
        <w:color w:val="FFFFFF" w:themeColor="background1"/>
        <w14:textFill>
          <w14:solidFill>
            <w14:schemeClr w14:val="bg1"/>
          </w14:solidFill>
        </w14:textFill>
      </w:rPr>
      <w:tblPr>
        <w:tblLayout w:type="fixed"/>
      </w:tblPr>
      <w:tcPr>
        <w:shd w:val="clear" w:color="auto" w:fill="76923C" w:themeFill="accent3" w:themeFillShade="BF"/>
      </w:tcPr>
    </w:tblStylePr>
    <w:tblStylePr w:type="band1Vert">
      <w:tblPr>
        <w:tblLayout w:type="fixed"/>
      </w:tblPr>
      <w:tcPr>
        <w:shd w:val="clear" w:color="auto" w:fill="CDDDAC" w:themeFill="accent3" w:themeFillTint="7F"/>
      </w:tcPr>
    </w:tblStylePr>
    <w:tblStylePr w:type="band1Horz">
      <w:tblPr>
        <w:tblLayout w:type="fixed"/>
      </w:tblPr>
      <w:tcPr>
        <w:shd w:val="clear" w:color="auto" w:fill="CDDDAC" w:themeFill="accent3" w:themeFillTint="7F"/>
      </w:tcPr>
    </w:tblStylePr>
  </w:style>
  <w:style w:type="table" w:styleId="136">
    <w:name w:val="Colorful Grid Accent 4"/>
    <w:basedOn w:val="39"/>
    <w:qFormat/>
    <w:uiPriority w:val="73"/>
    <w:rPr>
      <w:color w:val="000000" w:themeColor="text1"/>
      <w14:textFill>
        <w14:solidFill>
          <w14:schemeClr w14:val="tx1"/>
        </w14:solidFill>
      </w14:textFill>
    </w:rPr>
    <w:tblPr>
      <w:tblBorders>
        <w:insideH w:val="single" w:color="FFFFFF" w:themeColor="background1" w:sz="4" w:space="0"/>
      </w:tblBorders>
      <w:tblLayout w:type="fixed"/>
    </w:tblPr>
    <w:tcPr>
      <w:shd w:val="clear" w:color="auto" w:fill="E5DFEC" w:themeFill="accent4" w:themeFillTint="33"/>
    </w:tcPr>
    <w:tblStylePr w:type="firstRow">
      <w:rPr>
        <w:b/>
        <w:bCs/>
      </w:rPr>
      <w:tblPr>
        <w:tblLayout w:type="fixed"/>
      </w:tblPr>
      <w:tcPr>
        <w:shd w:val="clear" w:color="auto" w:fill="CCC0D9" w:themeFill="accent4" w:themeFillTint="66"/>
      </w:tcPr>
    </w:tblStylePr>
    <w:tblStylePr w:type="lastRow">
      <w:rPr>
        <w:b/>
        <w:bCs/>
        <w:color w:val="000000" w:themeColor="text1"/>
        <w14:textFill>
          <w14:solidFill>
            <w14:schemeClr w14:val="tx1"/>
          </w14:solidFill>
        </w14:textFill>
      </w:rPr>
      <w:tblPr>
        <w:tblLayout w:type="fixed"/>
      </w:tblPr>
      <w:tcPr>
        <w:shd w:val="clear" w:color="auto" w:fill="CCC0D9" w:themeFill="accent4" w:themeFillTint="66"/>
      </w:tcPr>
    </w:tblStylePr>
    <w:tblStylePr w:type="firstCol">
      <w:rPr>
        <w:color w:val="FFFFFF" w:themeColor="background1"/>
        <w14:textFill>
          <w14:solidFill>
            <w14:schemeClr w14:val="bg1"/>
          </w14:solidFill>
        </w14:textFill>
      </w:rPr>
      <w:tblPr>
        <w:tblLayout w:type="fixed"/>
      </w:tblPr>
      <w:tcPr>
        <w:shd w:val="clear" w:color="auto" w:fill="5F497A" w:themeFill="accent4" w:themeFillShade="BF"/>
      </w:tcPr>
    </w:tblStylePr>
    <w:tblStylePr w:type="lastCol">
      <w:rPr>
        <w:color w:val="FFFFFF" w:themeColor="background1"/>
        <w14:textFill>
          <w14:solidFill>
            <w14:schemeClr w14:val="bg1"/>
          </w14:solidFill>
        </w14:textFill>
      </w:rPr>
      <w:tblPr>
        <w:tblLayout w:type="fixed"/>
      </w:tblPr>
      <w:tcPr>
        <w:shd w:val="clear" w:color="auto" w:fill="5F497A" w:themeFill="accent4" w:themeFillShade="BF"/>
      </w:tcPr>
    </w:tblStylePr>
    <w:tblStylePr w:type="band1Vert">
      <w:tblPr>
        <w:tblLayout w:type="fixed"/>
      </w:tblPr>
      <w:tcPr>
        <w:shd w:val="clear" w:color="auto" w:fill="BFB1D0" w:themeFill="accent4" w:themeFillTint="7F"/>
      </w:tcPr>
    </w:tblStylePr>
    <w:tblStylePr w:type="band1Horz">
      <w:tblPr>
        <w:tblLayout w:type="fixed"/>
      </w:tblPr>
      <w:tcPr>
        <w:shd w:val="clear" w:color="auto" w:fill="BFB1D0" w:themeFill="accent4" w:themeFillTint="7F"/>
      </w:tcPr>
    </w:tblStylePr>
  </w:style>
  <w:style w:type="table" w:styleId="137">
    <w:name w:val="Colorful Grid Accent 5"/>
    <w:basedOn w:val="39"/>
    <w:qFormat/>
    <w:uiPriority w:val="73"/>
    <w:rPr>
      <w:color w:val="000000" w:themeColor="text1"/>
      <w14:textFill>
        <w14:solidFill>
          <w14:schemeClr w14:val="tx1"/>
        </w14:solidFill>
      </w14:textFill>
    </w:rPr>
    <w:tblPr>
      <w:tblBorders>
        <w:insideH w:val="single" w:color="FFFFFF" w:themeColor="background1" w:sz="4" w:space="0"/>
      </w:tblBorders>
      <w:tblLayout w:type="fixed"/>
    </w:tblPr>
    <w:tcPr>
      <w:shd w:val="clear" w:color="auto" w:fill="DAEEF3" w:themeFill="accent5" w:themeFillTint="33"/>
    </w:tcPr>
    <w:tblStylePr w:type="firstRow">
      <w:rPr>
        <w:b/>
        <w:bCs/>
      </w:rPr>
      <w:tblPr>
        <w:tblLayout w:type="fixed"/>
      </w:tblPr>
      <w:tcPr>
        <w:shd w:val="clear" w:color="auto" w:fill="B6DDE8" w:themeFill="accent5" w:themeFillTint="66"/>
      </w:tcPr>
    </w:tblStylePr>
    <w:tblStylePr w:type="lastRow">
      <w:rPr>
        <w:b/>
        <w:bCs/>
        <w:color w:val="000000" w:themeColor="text1"/>
        <w14:textFill>
          <w14:solidFill>
            <w14:schemeClr w14:val="tx1"/>
          </w14:solidFill>
        </w14:textFill>
      </w:rPr>
      <w:tblPr>
        <w:tblLayout w:type="fixed"/>
      </w:tblPr>
      <w:tcPr>
        <w:shd w:val="clear" w:color="auto" w:fill="B6DDE8" w:themeFill="accent5" w:themeFillTint="66"/>
      </w:tcPr>
    </w:tblStylePr>
    <w:tblStylePr w:type="firstCol">
      <w:rPr>
        <w:color w:val="FFFFFF" w:themeColor="background1"/>
        <w14:textFill>
          <w14:solidFill>
            <w14:schemeClr w14:val="bg1"/>
          </w14:solidFill>
        </w14:textFill>
      </w:rPr>
      <w:tblPr>
        <w:tblLayout w:type="fixed"/>
      </w:tblPr>
      <w:tcPr>
        <w:shd w:val="clear" w:color="auto" w:fill="31849B" w:themeFill="accent5" w:themeFillShade="BF"/>
      </w:tcPr>
    </w:tblStylePr>
    <w:tblStylePr w:type="lastCol">
      <w:rPr>
        <w:color w:val="FFFFFF" w:themeColor="background1"/>
        <w14:textFill>
          <w14:solidFill>
            <w14:schemeClr w14:val="bg1"/>
          </w14:solidFill>
        </w14:textFill>
      </w:rPr>
      <w:tblPr>
        <w:tblLayout w:type="fixed"/>
      </w:tblPr>
      <w:tcPr>
        <w:shd w:val="clear" w:color="auto" w:fill="31849B" w:themeFill="accent5" w:themeFillShade="BF"/>
      </w:tcPr>
    </w:tblStylePr>
    <w:tblStylePr w:type="band1Vert">
      <w:tblPr>
        <w:tblLayout w:type="fixed"/>
      </w:tblPr>
      <w:tcPr>
        <w:shd w:val="clear" w:color="auto" w:fill="A5D5E2" w:themeFill="accent5" w:themeFillTint="7F"/>
      </w:tcPr>
    </w:tblStylePr>
    <w:tblStylePr w:type="band1Horz">
      <w:tblPr>
        <w:tblLayout w:type="fixed"/>
      </w:tblPr>
      <w:tcPr>
        <w:shd w:val="clear" w:color="auto" w:fill="A5D5E2" w:themeFill="accent5" w:themeFillTint="7F"/>
      </w:tcPr>
    </w:tblStylePr>
  </w:style>
  <w:style w:type="table" w:styleId="138">
    <w:name w:val="Colorful Grid Accent 6"/>
    <w:basedOn w:val="39"/>
    <w:qFormat/>
    <w:uiPriority w:val="73"/>
    <w:rPr>
      <w:color w:val="000000" w:themeColor="text1"/>
      <w14:textFill>
        <w14:solidFill>
          <w14:schemeClr w14:val="tx1"/>
        </w14:solidFill>
      </w14:textFill>
    </w:rPr>
    <w:tblPr>
      <w:tblBorders>
        <w:insideH w:val="single" w:color="FFFFFF" w:themeColor="background1" w:sz="4" w:space="0"/>
      </w:tblBorders>
      <w:tblLayout w:type="fixed"/>
    </w:tblPr>
    <w:tcPr>
      <w:shd w:val="clear" w:color="auto" w:fill="FDE9D9" w:themeFill="accent6" w:themeFillTint="33"/>
    </w:tcPr>
    <w:tblStylePr w:type="firstRow">
      <w:rPr>
        <w:b/>
        <w:bCs/>
      </w:rPr>
      <w:tblPr>
        <w:tblLayout w:type="fixed"/>
      </w:tblPr>
      <w:tcPr>
        <w:shd w:val="clear" w:color="auto" w:fill="FBD4B4" w:themeFill="accent6" w:themeFillTint="66"/>
      </w:tcPr>
    </w:tblStylePr>
    <w:tblStylePr w:type="lastRow">
      <w:rPr>
        <w:b/>
        <w:bCs/>
        <w:color w:val="000000" w:themeColor="text1"/>
        <w14:textFill>
          <w14:solidFill>
            <w14:schemeClr w14:val="tx1"/>
          </w14:solidFill>
        </w14:textFill>
      </w:rPr>
      <w:tblPr>
        <w:tblLayout w:type="fixed"/>
      </w:tblPr>
      <w:tcPr>
        <w:shd w:val="clear" w:color="auto" w:fill="FBD4B4" w:themeFill="accent6" w:themeFillTint="66"/>
      </w:tcPr>
    </w:tblStylePr>
    <w:tblStylePr w:type="firstCol">
      <w:rPr>
        <w:color w:val="FFFFFF" w:themeColor="background1"/>
        <w14:textFill>
          <w14:solidFill>
            <w14:schemeClr w14:val="bg1"/>
          </w14:solidFill>
        </w14:textFill>
      </w:rPr>
      <w:tblPr>
        <w:tblLayout w:type="fixed"/>
      </w:tblPr>
      <w:tcPr>
        <w:shd w:val="clear" w:color="auto" w:fill="E36C09" w:themeFill="accent6" w:themeFillShade="BF"/>
      </w:tcPr>
    </w:tblStylePr>
    <w:tblStylePr w:type="lastCol">
      <w:rPr>
        <w:color w:val="FFFFFF" w:themeColor="background1"/>
        <w14:textFill>
          <w14:solidFill>
            <w14:schemeClr w14:val="bg1"/>
          </w14:solidFill>
        </w14:textFill>
      </w:rPr>
      <w:tblPr>
        <w:tblLayout w:type="fixed"/>
      </w:tblPr>
      <w:tcPr>
        <w:shd w:val="clear" w:color="auto" w:fill="E36C09" w:themeFill="accent6" w:themeFillShade="BF"/>
      </w:tcPr>
    </w:tblStylePr>
    <w:tblStylePr w:type="band1Vert">
      <w:tblPr>
        <w:tblLayout w:type="fixed"/>
      </w:tblPr>
      <w:tcPr>
        <w:shd w:val="clear" w:color="auto" w:fill="FBCAA2" w:themeFill="accent6" w:themeFillTint="7F"/>
      </w:tcPr>
    </w:tblStylePr>
    <w:tblStylePr w:type="band1Horz">
      <w:tblPr>
        <w:tblLayout w:type="fixed"/>
      </w:tblPr>
      <w:tcPr>
        <w:shd w:val="clear" w:color="auto" w:fill="FBCAA2" w:themeFill="accent6" w:themeFillTint="7F"/>
      </w:tcPr>
    </w:tblStylePr>
  </w:style>
  <w:style w:type="character" w:customStyle="1" w:styleId="139">
    <w:name w:val="页眉 字符"/>
    <w:basedOn w:val="35"/>
    <w:link w:val="27"/>
    <w:uiPriority w:val="99"/>
  </w:style>
  <w:style w:type="character" w:customStyle="1" w:styleId="140">
    <w:name w:val="页脚 字符"/>
    <w:basedOn w:val="35"/>
    <w:link w:val="26"/>
    <w:uiPriority w:val="99"/>
  </w:style>
  <w:style w:type="paragraph" w:customStyle="1" w:styleId="141">
    <w:name w:val="No Spacing"/>
    <w:qFormat/>
    <w:uiPriority w:val="1"/>
    <w:rPr>
      <w:rFonts w:asciiTheme="minorHAnsi" w:hAnsiTheme="minorHAnsi" w:eastAsiaTheme="minorEastAsia" w:cstheme="minorBidi"/>
      <w:sz w:val="22"/>
      <w:szCs w:val="22"/>
      <w:lang w:val="en-US" w:eastAsia="en-US" w:bidi="ar-SA"/>
    </w:rPr>
  </w:style>
  <w:style w:type="character" w:customStyle="1" w:styleId="142">
    <w:name w:val="标题 1 字符"/>
    <w:basedOn w:val="35"/>
    <w:link w:val="2"/>
    <w:uiPriority w:val="9"/>
    <w:rPr>
      <w:rFonts w:ascii="Times New Roman" w:hAnsi="Times New Roman" w:eastAsia="宋体" w:cstheme="majorBidi"/>
      <w:b/>
      <w:bCs/>
      <w:color w:val="000000" w:themeColor="text1"/>
      <w:sz w:val="28"/>
      <w:szCs w:val="28"/>
      <w14:textFill>
        <w14:solidFill>
          <w14:schemeClr w14:val="tx1"/>
        </w14:solidFill>
      </w14:textFill>
    </w:rPr>
  </w:style>
  <w:style w:type="character" w:customStyle="1" w:styleId="143">
    <w:name w:val="标题 2 字符"/>
    <w:basedOn w:val="35"/>
    <w:link w:val="3"/>
    <w:qFormat/>
    <w:uiPriority w:val="9"/>
    <w:rPr>
      <w:rFonts w:ascii="Times New Roman" w:hAnsi="Times New Roman" w:eastAsia="宋体" w:cstheme="majorBidi"/>
      <w:b/>
      <w:bCs/>
      <w:color w:val="000000" w:themeColor="text1"/>
      <w:sz w:val="26"/>
      <w:szCs w:val="26"/>
      <w14:textFill>
        <w14:solidFill>
          <w14:schemeClr w14:val="tx1"/>
        </w14:solidFill>
      </w14:textFill>
    </w:rPr>
  </w:style>
  <w:style w:type="character" w:customStyle="1" w:styleId="144">
    <w:name w:val="标题 3 字符"/>
    <w:basedOn w:val="35"/>
    <w:link w:val="4"/>
    <w:uiPriority w:val="9"/>
    <w:rPr>
      <w:rFonts w:ascii="Times New Roman" w:hAnsi="Times New Roman" w:eastAsia="宋体" w:cstheme="majorBidi"/>
      <w:b/>
      <w:bCs/>
      <w:color w:val="000000" w:themeColor="text1"/>
      <w14:textFill>
        <w14:solidFill>
          <w14:schemeClr w14:val="tx1"/>
        </w14:solidFill>
      </w14:textFill>
    </w:rPr>
  </w:style>
  <w:style w:type="character" w:customStyle="1" w:styleId="145">
    <w:name w:val="标题 字符"/>
    <w:basedOn w:val="35"/>
    <w:link w:val="34"/>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6">
    <w:name w:val="副标题 字符"/>
    <w:basedOn w:val="35"/>
    <w:link w:val="28"/>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customStyle="1" w:styleId="147">
    <w:name w:val="List Paragraph"/>
    <w:basedOn w:val="1"/>
    <w:qFormat/>
    <w:uiPriority w:val="34"/>
    <w:pPr>
      <w:ind w:left="720"/>
      <w:contextualSpacing/>
    </w:pPr>
  </w:style>
  <w:style w:type="character" w:customStyle="1" w:styleId="148">
    <w:name w:val="正文文本 字符"/>
    <w:basedOn w:val="35"/>
    <w:link w:val="21"/>
    <w:qFormat/>
    <w:uiPriority w:val="99"/>
  </w:style>
  <w:style w:type="character" w:customStyle="1" w:styleId="149">
    <w:name w:val="正文文本 2 字符"/>
    <w:basedOn w:val="35"/>
    <w:link w:val="30"/>
    <w:uiPriority w:val="99"/>
  </w:style>
  <w:style w:type="character" w:customStyle="1" w:styleId="150">
    <w:name w:val="正文文本 3 字符"/>
    <w:basedOn w:val="35"/>
    <w:link w:val="19"/>
    <w:qFormat/>
    <w:uiPriority w:val="99"/>
    <w:rPr>
      <w:sz w:val="16"/>
      <w:szCs w:val="16"/>
    </w:rPr>
  </w:style>
  <w:style w:type="character" w:customStyle="1" w:styleId="151">
    <w:name w:val="宏文本 字符"/>
    <w:basedOn w:val="35"/>
    <w:link w:val="15"/>
    <w:qFormat/>
    <w:uiPriority w:val="99"/>
    <w:rPr>
      <w:rFonts w:ascii="Courier" w:hAnsi="Courier"/>
      <w:sz w:val="20"/>
      <w:szCs w:val="20"/>
    </w:rPr>
  </w:style>
  <w:style w:type="paragraph" w:customStyle="1" w:styleId="152">
    <w:name w:val="Quote"/>
    <w:basedOn w:val="1"/>
    <w:next w:val="1"/>
    <w:link w:val="153"/>
    <w:qFormat/>
    <w:uiPriority w:val="29"/>
    <w:rPr>
      <w:i/>
      <w:iCs/>
      <w:color w:val="000000" w:themeColor="text1"/>
      <w14:textFill>
        <w14:solidFill>
          <w14:schemeClr w14:val="tx1"/>
        </w14:solidFill>
      </w14:textFill>
    </w:rPr>
  </w:style>
  <w:style w:type="character" w:customStyle="1" w:styleId="153">
    <w:name w:val="引用 字符"/>
    <w:basedOn w:val="35"/>
    <w:link w:val="152"/>
    <w:qFormat/>
    <w:uiPriority w:val="29"/>
    <w:rPr>
      <w:i/>
      <w:iCs/>
      <w:color w:val="000000" w:themeColor="text1"/>
      <w14:textFill>
        <w14:solidFill>
          <w14:schemeClr w14:val="tx1"/>
        </w14:solidFill>
      </w14:textFill>
    </w:rPr>
  </w:style>
  <w:style w:type="character" w:customStyle="1" w:styleId="154">
    <w:name w:val="标题 4 字符"/>
    <w:basedOn w:val="35"/>
    <w:link w:val="5"/>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5">
    <w:name w:val="标题 5 字符"/>
    <w:basedOn w:val="35"/>
    <w:link w:val="6"/>
    <w:semiHidden/>
    <w:uiPriority w:val="9"/>
    <w:rPr>
      <w:rFonts w:asciiTheme="majorHAnsi" w:hAnsiTheme="majorHAnsi" w:eastAsiaTheme="majorEastAsia" w:cstheme="majorBidi"/>
      <w:color w:val="254061" w:themeColor="accent1" w:themeShade="80"/>
    </w:rPr>
  </w:style>
  <w:style w:type="character" w:customStyle="1" w:styleId="156">
    <w:name w:val="标题 6 字符"/>
    <w:basedOn w:val="35"/>
    <w:link w:val="7"/>
    <w:semiHidden/>
    <w:qFormat/>
    <w:uiPriority w:val="9"/>
    <w:rPr>
      <w:rFonts w:asciiTheme="majorHAnsi" w:hAnsiTheme="majorHAnsi" w:eastAsiaTheme="majorEastAsia" w:cstheme="majorBidi"/>
      <w:i/>
      <w:iCs/>
      <w:color w:val="254061" w:themeColor="accent1" w:themeShade="80"/>
    </w:rPr>
  </w:style>
  <w:style w:type="character" w:customStyle="1" w:styleId="157">
    <w:name w:val="标题 7 字符"/>
    <w:basedOn w:val="35"/>
    <w:link w:val="8"/>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8">
    <w:name w:val="标题 8 字符"/>
    <w:basedOn w:val="35"/>
    <w:link w:val="9"/>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9">
    <w:name w:val="标题 9 字符"/>
    <w:basedOn w:val="35"/>
    <w:link w:val="10"/>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customStyle="1" w:styleId="160">
    <w:name w:val="Intense Quote"/>
    <w:basedOn w:val="1"/>
    <w:next w:val="1"/>
    <w:link w:val="161"/>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61">
    <w:name w:val="明显引用 字符"/>
    <w:basedOn w:val="35"/>
    <w:link w:val="160"/>
    <w:qFormat/>
    <w:uiPriority w:val="30"/>
    <w:rPr>
      <w:b/>
      <w:bCs/>
      <w:i/>
      <w:iCs/>
      <w:color w:val="4F81BD" w:themeColor="accent1"/>
      <w14:textFill>
        <w14:solidFill>
          <w14:schemeClr w14:val="accent1"/>
        </w14:solidFill>
      </w14:textFill>
    </w:rPr>
  </w:style>
  <w:style w:type="character" w:customStyle="1" w:styleId="162">
    <w:name w:val="不明显强调1"/>
    <w:basedOn w:val="35"/>
    <w:qFormat/>
    <w:uiPriority w:val="19"/>
    <w:rPr>
      <w:i/>
      <w:iCs/>
      <w:color w:val="808080" w:themeColor="text1" w:themeTint="80"/>
      <w14:textFill>
        <w14:solidFill>
          <w14:schemeClr w14:val="tx1">
            <w14:lumMod w14:val="50000"/>
            <w14:lumOff w14:val="50000"/>
          </w14:schemeClr>
        </w14:solidFill>
      </w14:textFill>
    </w:rPr>
  </w:style>
  <w:style w:type="character" w:customStyle="1" w:styleId="163">
    <w:name w:val="明显强调1"/>
    <w:basedOn w:val="35"/>
    <w:qFormat/>
    <w:uiPriority w:val="21"/>
    <w:rPr>
      <w:b/>
      <w:bCs/>
      <w:i/>
      <w:iCs/>
      <w:color w:val="4F81BD" w:themeColor="accent1"/>
      <w14:textFill>
        <w14:solidFill>
          <w14:schemeClr w14:val="accent1"/>
        </w14:solidFill>
      </w14:textFill>
    </w:rPr>
  </w:style>
  <w:style w:type="character" w:customStyle="1" w:styleId="164">
    <w:name w:val="不明显参考1"/>
    <w:basedOn w:val="35"/>
    <w:qFormat/>
    <w:uiPriority w:val="31"/>
    <w:rPr>
      <w:smallCaps/>
      <w:color w:val="C0504D" w:themeColor="accent2"/>
      <w:u w:val="single"/>
      <w14:textFill>
        <w14:solidFill>
          <w14:schemeClr w14:val="accent2"/>
        </w14:solidFill>
      </w14:textFill>
    </w:rPr>
  </w:style>
  <w:style w:type="character" w:customStyle="1" w:styleId="165">
    <w:name w:val="明显参考1"/>
    <w:basedOn w:val="35"/>
    <w:qFormat/>
    <w:uiPriority w:val="32"/>
    <w:rPr>
      <w:b/>
      <w:bCs/>
      <w:smallCaps/>
      <w:color w:val="C0504D" w:themeColor="accent2"/>
      <w:spacing w:val="5"/>
      <w:u w:val="single"/>
      <w14:textFill>
        <w14:solidFill>
          <w14:schemeClr w14:val="accent2"/>
        </w14:solidFill>
      </w14:textFill>
    </w:rPr>
  </w:style>
  <w:style w:type="character" w:customStyle="1" w:styleId="166">
    <w:name w:val="书籍标题1"/>
    <w:basedOn w:val="35"/>
    <w:qFormat/>
    <w:uiPriority w:val="33"/>
    <w:rPr>
      <w:b/>
      <w:bCs/>
      <w:smallCaps/>
      <w:spacing w:val="5"/>
    </w:rPr>
  </w:style>
  <w:style w:type="paragraph" w:customStyle="1" w:styleId="167">
    <w:name w:val="TOC 标题1"/>
    <w:basedOn w:val="2"/>
    <w:next w:val="1"/>
    <w:unhideWhenUsed/>
    <w:qFormat/>
    <w:uiPriority w:val="39"/>
    <w:pPr>
      <w:outlineLvl w:val="9"/>
    </w:pPr>
  </w:style>
  <w:style w:type="paragraph" w:customStyle="1" w:styleId="168">
    <w:name w:val="石墨文档正文"/>
    <w:basedOn w:val="1"/>
    <w:qFormat/>
    <w:uiPriority w:val="0"/>
    <w:pPr>
      <w:spacing w:after="0"/>
    </w:pPr>
    <w:rPr>
      <w:rFonts w:ascii="Arial Unicode MS" w:hAnsi="Arial Unicode MS" w:eastAsia="MicrosoftYaHei" w:cs="Times New Roman"/>
      <w:lang w:eastAsia="zh-CN"/>
    </w:rPr>
  </w:style>
  <w:style w:type="character" w:customStyle="1" w:styleId="169">
    <w:name w:val="批注文字 字符"/>
    <w:basedOn w:val="35"/>
    <w:link w:val="13"/>
    <w:qFormat/>
    <w:uiPriority w:val="99"/>
    <w:rPr>
      <w:rFonts w:ascii="微软雅黑" w:hAnsi="微软雅黑" w:eastAsia="微软雅黑" w:cstheme="minorBidi"/>
      <w:sz w:val="22"/>
      <w:szCs w:val="22"/>
      <w:lang w:eastAsia="en-US"/>
    </w:rPr>
  </w:style>
  <w:style w:type="character" w:customStyle="1" w:styleId="170">
    <w:name w:val="批注主题 字符"/>
    <w:basedOn w:val="169"/>
    <w:link w:val="12"/>
    <w:semiHidden/>
    <w:qFormat/>
    <w:uiPriority w:val="99"/>
    <w:rPr>
      <w:rFonts w:ascii="微软雅黑" w:hAnsi="微软雅黑" w:eastAsia="微软雅黑" w:cstheme="minorBidi"/>
      <w:b/>
      <w:bCs/>
      <w:sz w:val="22"/>
      <w:szCs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9" Type="http://schemas.openxmlformats.org/officeDocument/2006/relationships/fontTable" Target="fontTable.xml"/><Relationship Id="rId78" Type="http://schemas.openxmlformats.org/officeDocument/2006/relationships/numbering" Target="numbering.xml"/><Relationship Id="rId77" Type="http://schemas.openxmlformats.org/officeDocument/2006/relationships/customXml" Target="../customXml/item1.xml"/><Relationship Id="rId76" Type="http://schemas.openxmlformats.org/officeDocument/2006/relationships/image" Target="media/image73.png"/><Relationship Id="rId75" Type="http://schemas.openxmlformats.org/officeDocument/2006/relationships/image" Target="media/image72.png"/><Relationship Id="rId74" Type="http://schemas.openxmlformats.org/officeDocument/2006/relationships/image" Target="media/image71.png"/><Relationship Id="rId73" Type="http://schemas.openxmlformats.org/officeDocument/2006/relationships/image" Target="media/image70.png"/><Relationship Id="rId72" Type="http://schemas.openxmlformats.org/officeDocument/2006/relationships/image" Target="media/image69.png"/><Relationship Id="rId71" Type="http://schemas.openxmlformats.org/officeDocument/2006/relationships/image" Target="media/image68.png"/><Relationship Id="rId70" Type="http://schemas.openxmlformats.org/officeDocument/2006/relationships/image" Target="media/image67.png"/><Relationship Id="rId7" Type="http://schemas.openxmlformats.org/officeDocument/2006/relationships/image" Target="media/image4.png"/><Relationship Id="rId69" Type="http://schemas.openxmlformats.org/officeDocument/2006/relationships/image" Target="media/image66.png"/><Relationship Id="rId68" Type="http://schemas.openxmlformats.org/officeDocument/2006/relationships/image" Target="media/image65.png"/><Relationship Id="rId67" Type="http://schemas.openxmlformats.org/officeDocument/2006/relationships/image" Target="media/image64.jpeg"/><Relationship Id="rId66" Type="http://schemas.openxmlformats.org/officeDocument/2006/relationships/image" Target="media/image63.png"/><Relationship Id="rId65" Type="http://schemas.openxmlformats.org/officeDocument/2006/relationships/image" Target="media/image62.png"/><Relationship Id="rId64" Type="http://schemas.openxmlformats.org/officeDocument/2006/relationships/image" Target="media/image61.jpeg"/><Relationship Id="rId63" Type="http://schemas.openxmlformats.org/officeDocument/2006/relationships/image" Target="media/image60.png"/><Relationship Id="rId62" Type="http://schemas.openxmlformats.org/officeDocument/2006/relationships/image" Target="media/image59.png"/><Relationship Id="rId61" Type="http://schemas.openxmlformats.org/officeDocument/2006/relationships/image" Target="media/image58.png"/><Relationship Id="rId60" Type="http://schemas.openxmlformats.org/officeDocument/2006/relationships/image" Target="media/image57.png"/><Relationship Id="rId6" Type="http://schemas.openxmlformats.org/officeDocument/2006/relationships/image" Target="media/image3.png"/><Relationship Id="rId59" Type="http://schemas.openxmlformats.org/officeDocument/2006/relationships/image" Target="media/image56.png"/><Relationship Id="rId58" Type="http://schemas.openxmlformats.org/officeDocument/2006/relationships/image" Target="media/image55.png"/><Relationship Id="rId57" Type="http://schemas.openxmlformats.org/officeDocument/2006/relationships/image" Target="media/image54.png"/><Relationship Id="rId56" Type="http://schemas.openxmlformats.org/officeDocument/2006/relationships/image" Target="media/image53.png"/><Relationship Id="rId55" Type="http://schemas.openxmlformats.org/officeDocument/2006/relationships/image" Target="media/image52.png"/><Relationship Id="rId54" Type="http://schemas.openxmlformats.org/officeDocument/2006/relationships/image" Target="media/image51.png"/><Relationship Id="rId53" Type="http://schemas.openxmlformats.org/officeDocument/2006/relationships/image" Target="media/image50.png"/><Relationship Id="rId52" Type="http://schemas.openxmlformats.org/officeDocument/2006/relationships/image" Target="media/image49.png"/><Relationship Id="rId51" Type="http://schemas.openxmlformats.org/officeDocument/2006/relationships/image" Target="media/image48.png"/><Relationship Id="rId50" Type="http://schemas.openxmlformats.org/officeDocument/2006/relationships/image" Target="media/image47.png"/><Relationship Id="rId5" Type="http://schemas.openxmlformats.org/officeDocument/2006/relationships/image" Target="media/image2.png"/><Relationship Id="rId49" Type="http://schemas.openxmlformats.org/officeDocument/2006/relationships/image" Target="media/image46.png"/><Relationship Id="rId48" Type="http://schemas.openxmlformats.org/officeDocument/2006/relationships/image" Target="media/image45.png"/><Relationship Id="rId47" Type="http://schemas.openxmlformats.org/officeDocument/2006/relationships/image" Target="media/image44.png"/><Relationship Id="rId46" Type="http://schemas.openxmlformats.org/officeDocument/2006/relationships/image" Target="media/image43.png"/><Relationship Id="rId45" Type="http://schemas.openxmlformats.org/officeDocument/2006/relationships/image" Target="media/image42.png"/><Relationship Id="rId44" Type="http://schemas.openxmlformats.org/officeDocument/2006/relationships/image" Target="media/image41.png"/><Relationship Id="rId43" Type="http://schemas.openxmlformats.org/officeDocument/2006/relationships/image" Target="media/image40.png"/><Relationship Id="rId42" Type="http://schemas.openxmlformats.org/officeDocument/2006/relationships/image" Target="media/image39.png"/><Relationship Id="rId41" Type="http://schemas.openxmlformats.org/officeDocument/2006/relationships/image" Target="media/image38.png"/><Relationship Id="rId40" Type="http://schemas.openxmlformats.org/officeDocument/2006/relationships/image" Target="media/image37.png"/><Relationship Id="rId4" Type="http://schemas.openxmlformats.org/officeDocument/2006/relationships/image" Target="media/image1.png"/><Relationship Id="rId39" Type="http://schemas.openxmlformats.org/officeDocument/2006/relationships/image" Target="media/image36.png"/><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33</Pages>
  <Words>2733</Words>
  <Characters>2871</Characters>
  <Lines>159</Lines>
  <Paragraphs>136</Paragraphs>
  <TotalTime>0</TotalTime>
  <ScaleCrop>false</ScaleCrop>
  <LinksUpToDate>false</LinksUpToDate>
  <CharactersWithSpaces>5468</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2026-08-13T09:43:00Z</dcterms:created>
  <dc:creator>python-docx</dc:creator>
  <dc:description>generated by python-docx</dc:description>
  <cp:lastModifiedBy>iPhone</cp:lastModifiedBy>
  <dcterms:modified xsi:type="dcterms:W3CDTF">2026-08-28T16:00:22Z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eyJoZGlkIjoiNTMzZmVmZjY5NjQzMDc3MjljMDViZjA5ZWI4NjZlZmYiLCJ1c2VySWQiOiI1NDIxNzExOTAifQ==</vt:lpwstr>
  </property>
  <property fmtid="{D5CDD505-2E9C-101B-9397-08002B2CF9AE}" pid="3" name="KSOProductBuildVer">
    <vt:lpwstr>2052-26.8.0</vt:lpwstr>
  </property>
  <property fmtid="{D5CDD505-2E9C-101B-9397-08002B2CF9AE}" pid="4" name="ICV">
    <vt:lpwstr>8EF6F4E435FE4B1A81B9B9042A6C741A_13</vt:lpwstr>
  </property>
</Properties>
</file>